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B9F" w:rsidRPr="007C40DC" w:rsidRDefault="00BE5B9F" w:rsidP="00BE5B9F">
      <w:pPr>
        <w:jc w:val="center"/>
        <w:rPr>
          <w:b/>
          <w:sz w:val="20"/>
          <w:szCs w:val="20"/>
        </w:rPr>
      </w:pPr>
      <w:r w:rsidRPr="007C40DC">
        <w:rPr>
          <w:b/>
          <w:sz w:val="20"/>
          <w:szCs w:val="20"/>
        </w:rPr>
        <w:t xml:space="preserve">Kalkınma Ajansları Tarafından Finanse Edilen Projelerde </w:t>
      </w:r>
    </w:p>
    <w:p w:rsidR="00BE5B9F" w:rsidRPr="007C40DC" w:rsidRDefault="00BE5B9F" w:rsidP="00BE5B9F">
      <w:pPr>
        <w:jc w:val="center"/>
        <w:rPr>
          <w:b/>
          <w:sz w:val="20"/>
          <w:szCs w:val="20"/>
        </w:rPr>
      </w:pPr>
      <w:r w:rsidRPr="007C40DC">
        <w:rPr>
          <w:b/>
          <w:sz w:val="20"/>
          <w:szCs w:val="20"/>
        </w:rPr>
        <w:t xml:space="preserve">Mal ve Hizmet Alımı ile Yapım İşi Sözleşmelerine İlişkin </w:t>
      </w:r>
    </w:p>
    <w:p w:rsidR="00BE5B9F" w:rsidRPr="007C40DC" w:rsidRDefault="00BE5B9F" w:rsidP="00BE5B9F">
      <w:pPr>
        <w:jc w:val="center"/>
        <w:rPr>
          <w:b/>
          <w:sz w:val="20"/>
          <w:szCs w:val="20"/>
        </w:rPr>
      </w:pPr>
      <w:r w:rsidRPr="007C40DC">
        <w:rPr>
          <w:b/>
          <w:sz w:val="20"/>
          <w:szCs w:val="20"/>
        </w:rPr>
        <w:t xml:space="preserve">GENEL KOŞULLAR                                                              </w:t>
      </w:r>
    </w:p>
    <w:p w:rsidR="00BE5B9F" w:rsidRPr="007C40DC" w:rsidRDefault="00CA775E" w:rsidP="00BE5B9F">
      <w:pPr>
        <w:rPr>
          <w:sz w:val="20"/>
          <w:szCs w:val="20"/>
        </w:rPr>
      </w:pPr>
      <w:r>
        <w:rPr>
          <w:sz w:val="20"/>
          <w:szCs w:val="20"/>
        </w:rPr>
      </w:r>
      <w:r>
        <w:rPr>
          <w:sz w:val="20"/>
          <w:szCs w:val="20"/>
        </w:rPr>
        <w:pict>
          <v:shapetype id="_x0000_t202" coordsize="21600,21600" o:spt="202" path="m,l,21600r21600,l21600,xe">
            <v:stroke joinstyle="miter"/>
            <v:path gradientshapeok="t" o:connecttype="rect"/>
          </v:shapetype>
          <v:shape id="_x0000_s1026" type="#_x0000_t202" style="width:477.95pt;height:27.4pt;mso-position-horizontal-relative:char;mso-position-vertical-relative:line" fillcolor="silver">
            <v:textbox style="mso-next-textbox:#_x0000_s1026">
              <w:txbxContent>
                <w:p w:rsidR="00BE5B9F" w:rsidRPr="009864E9" w:rsidRDefault="00BE5B9F" w:rsidP="00BE5B9F">
                  <w:pPr>
                    <w:rPr>
                      <w:sz w:val="18"/>
                      <w:szCs w:val="18"/>
                    </w:rPr>
                  </w:pPr>
                  <w:r w:rsidRPr="009864E9">
                    <w:rPr>
                      <w:b/>
                      <w:sz w:val="18"/>
                      <w:szCs w:val="18"/>
                    </w:rPr>
                    <w:t>Genel Koşullar hiçbir şekilde değiştirilemez. Değişiklik yapılması gereken maddeler Özel Koşullarda verilir. Özel Koşulların Genel Koşullara göre hukuksal önceliği vardır.</w:t>
                  </w:r>
                </w:p>
              </w:txbxContent>
            </v:textbox>
            <w10:wrap type="none"/>
            <w10:anchorlock/>
          </v:shape>
        </w:pict>
      </w:r>
    </w:p>
    <w:p w:rsidR="00BE5B9F" w:rsidRPr="007C40DC" w:rsidRDefault="00BE5B9F" w:rsidP="00BE5B9F">
      <w:pPr>
        <w:jc w:val="center"/>
        <w:rPr>
          <w:b/>
          <w:sz w:val="20"/>
          <w:szCs w:val="20"/>
        </w:rPr>
      </w:pPr>
      <w:r w:rsidRPr="007C40DC">
        <w:rPr>
          <w:b/>
          <w:sz w:val="20"/>
          <w:szCs w:val="20"/>
        </w:rPr>
        <w:t>BAŞLANGIÇ HÜKÜMLERİ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Tanımlar ve Genel Kurallar</w:t>
      </w:r>
    </w:p>
    <w:p w:rsidR="00BE5B9F" w:rsidRPr="007C40DC" w:rsidRDefault="00BE5B9F" w:rsidP="00BE5B9F">
      <w:pPr>
        <w:spacing w:before="120"/>
        <w:jc w:val="both"/>
        <w:rPr>
          <w:sz w:val="20"/>
          <w:szCs w:val="20"/>
        </w:rPr>
      </w:pPr>
      <w:r w:rsidRPr="007C40DC">
        <w:rPr>
          <w:sz w:val="20"/>
          <w:szCs w:val="20"/>
        </w:rPr>
        <w:t>(1) Sözleşmede yer alan aşağıdaki sözcük ve terimler yanlarında gösterilen anlamı taşıyacaklardır.</w:t>
      </w:r>
    </w:p>
    <w:p w:rsidR="00BE5B9F" w:rsidRPr="007C40DC" w:rsidRDefault="00BE5B9F" w:rsidP="00BE5B9F">
      <w:pPr>
        <w:spacing w:before="120"/>
        <w:jc w:val="both"/>
        <w:rPr>
          <w:sz w:val="20"/>
          <w:szCs w:val="20"/>
        </w:rPr>
      </w:pPr>
      <w:r w:rsidRPr="007C40DC">
        <w:rPr>
          <w:b/>
          <w:sz w:val="20"/>
          <w:szCs w:val="20"/>
        </w:rPr>
        <w:t>İdari emir/talimat:</w:t>
      </w:r>
      <w:r w:rsidRPr="007C40DC">
        <w:rPr>
          <w:sz w:val="20"/>
          <w:szCs w:val="20"/>
        </w:rPr>
        <w:t xml:space="preserve"> (Sözleşmeye konu işin yürütülmesiyle ilgili olarak) Proje Yöneticisi tarafından Yükleniciye verilen her türlü talimat veya emir.</w:t>
      </w:r>
    </w:p>
    <w:p w:rsidR="00BE5B9F" w:rsidRPr="007C40DC" w:rsidRDefault="00BE5B9F" w:rsidP="00BE5B9F">
      <w:pPr>
        <w:spacing w:before="120"/>
        <w:jc w:val="both"/>
        <w:rPr>
          <w:sz w:val="20"/>
          <w:szCs w:val="20"/>
        </w:rPr>
      </w:pPr>
      <w:r w:rsidRPr="007C40DC">
        <w:rPr>
          <w:b/>
          <w:sz w:val="20"/>
          <w:szCs w:val="20"/>
        </w:rPr>
        <w:t xml:space="preserve">Yüklenici: </w:t>
      </w:r>
      <w:r w:rsidRPr="007C40DC">
        <w:rPr>
          <w:sz w:val="20"/>
          <w:szCs w:val="20"/>
        </w:rPr>
        <w:t>Sözleşme konusu işleri yerine getirmeyi bir sözleşme altında taahhüt eden taraf.</w:t>
      </w:r>
    </w:p>
    <w:p w:rsidR="00BE5B9F" w:rsidRPr="007C40DC" w:rsidRDefault="00BE5B9F" w:rsidP="00BE5B9F">
      <w:pPr>
        <w:spacing w:before="120"/>
        <w:jc w:val="both"/>
        <w:rPr>
          <w:sz w:val="20"/>
          <w:szCs w:val="20"/>
        </w:rPr>
      </w:pPr>
      <w:r w:rsidRPr="007C40DC">
        <w:rPr>
          <w:b/>
          <w:sz w:val="20"/>
          <w:szCs w:val="20"/>
        </w:rPr>
        <w:t>Sözleşme:</w:t>
      </w:r>
      <w:r w:rsidRPr="007C40DC">
        <w:rPr>
          <w:sz w:val="20"/>
          <w:szCs w:val="20"/>
        </w:rPr>
        <w:t xml:space="preserve"> Mali destek sözleşmesi kapsamındaki işlerin yerine getirilmesi için taraflar arasında bağıtlanan ve gerek bu Genel Koşulları gerekse sözleşmenin ilişiğindeki bütün ekleri ve dokümanları da kapsayan imzalanmış anlaşma.</w:t>
      </w:r>
    </w:p>
    <w:p w:rsidR="00BE5B9F" w:rsidRPr="007C40DC" w:rsidRDefault="00BE5B9F" w:rsidP="00BE5B9F">
      <w:pPr>
        <w:spacing w:before="120"/>
        <w:jc w:val="both"/>
        <w:rPr>
          <w:sz w:val="20"/>
          <w:szCs w:val="20"/>
        </w:rPr>
      </w:pPr>
      <w:r w:rsidRPr="007C40DC">
        <w:rPr>
          <w:b/>
          <w:sz w:val="20"/>
          <w:szCs w:val="20"/>
        </w:rPr>
        <w:t xml:space="preserve">Sözleşme Makamı: </w:t>
      </w:r>
      <w:r w:rsidRPr="007C40DC">
        <w:rPr>
          <w:sz w:val="20"/>
          <w:szCs w:val="20"/>
        </w:rPr>
        <w:t>Yüklenici ile sözleşmeyi bizzat bağıtlayan ya da sözleşmenin kendi adına bağıtlandığı kamu hukukuna veya özel hukuka tabi gerçek ya da tüzel kişilik.</w:t>
      </w:r>
    </w:p>
    <w:p w:rsidR="00BE5B9F" w:rsidRPr="007C40DC" w:rsidRDefault="00BE5B9F" w:rsidP="00BE5B9F">
      <w:pPr>
        <w:spacing w:before="120"/>
        <w:jc w:val="both"/>
        <w:rPr>
          <w:sz w:val="20"/>
          <w:szCs w:val="20"/>
        </w:rPr>
      </w:pPr>
      <w:r w:rsidRPr="007C40DC">
        <w:rPr>
          <w:b/>
          <w:sz w:val="20"/>
          <w:szCs w:val="20"/>
        </w:rPr>
        <w:t xml:space="preserve">Sözleşme bedeli: </w:t>
      </w:r>
      <w:r w:rsidRPr="007C40DC">
        <w:rPr>
          <w:sz w:val="20"/>
          <w:szCs w:val="20"/>
        </w:rPr>
        <w:t>Özel Koşulların 3. Maddesinde belirtilen tutar.</w:t>
      </w:r>
    </w:p>
    <w:p w:rsidR="00BE5B9F" w:rsidRPr="007C40DC" w:rsidRDefault="00BE5B9F" w:rsidP="00BE5B9F">
      <w:pPr>
        <w:spacing w:before="120"/>
        <w:jc w:val="both"/>
        <w:rPr>
          <w:sz w:val="20"/>
          <w:szCs w:val="20"/>
        </w:rPr>
      </w:pPr>
      <w:r w:rsidRPr="007C40DC">
        <w:rPr>
          <w:b/>
          <w:sz w:val="20"/>
          <w:szCs w:val="20"/>
        </w:rPr>
        <w:t xml:space="preserve">Ay/Gün: </w:t>
      </w:r>
      <w:r w:rsidRPr="007C40DC">
        <w:rPr>
          <w:sz w:val="20"/>
          <w:szCs w:val="20"/>
        </w:rPr>
        <w:t>takvim ayı/günü.</w:t>
      </w:r>
    </w:p>
    <w:p w:rsidR="00BE5B9F" w:rsidRPr="007C40DC" w:rsidRDefault="00BE5B9F" w:rsidP="00BE5B9F">
      <w:pPr>
        <w:spacing w:before="120"/>
        <w:jc w:val="both"/>
        <w:rPr>
          <w:b/>
          <w:sz w:val="20"/>
          <w:szCs w:val="20"/>
        </w:rPr>
      </w:pPr>
      <w:r w:rsidRPr="007C40DC">
        <w:rPr>
          <w:b/>
          <w:sz w:val="20"/>
          <w:szCs w:val="20"/>
        </w:rPr>
        <w:t xml:space="preserve">Genel zarar-ziyan bedeli: </w:t>
      </w:r>
      <w:r w:rsidRPr="007C40DC">
        <w:rPr>
          <w:sz w:val="20"/>
          <w:szCs w:val="20"/>
        </w:rPr>
        <w:t>Sözleşmede evvelce belirtilmemiş olan ve taraflardan birinin sözleşmeyi ihlal etmesi nedeniyle zarar gören diğer tarafa tazminat olarak ödenmek üzere yasal yollarla ya da tarafların karşılıklı anlaşmasıyla kararlaştırılan tutar.</w:t>
      </w:r>
      <w:r w:rsidRPr="007C40DC">
        <w:rPr>
          <w:b/>
          <w:sz w:val="20"/>
          <w:szCs w:val="20"/>
        </w:rPr>
        <w:t xml:space="preserve"> </w:t>
      </w:r>
    </w:p>
    <w:p w:rsidR="00BE5B9F" w:rsidRPr="007C40DC" w:rsidRDefault="00BE5B9F" w:rsidP="00BE5B9F">
      <w:pPr>
        <w:spacing w:before="120"/>
        <w:jc w:val="both"/>
        <w:rPr>
          <w:sz w:val="20"/>
          <w:szCs w:val="20"/>
        </w:rPr>
      </w:pPr>
      <w:r w:rsidRPr="007C40DC">
        <w:rPr>
          <w:b/>
          <w:sz w:val="20"/>
          <w:szCs w:val="20"/>
        </w:rPr>
        <w:t xml:space="preserve">Maktu zarar-ziyan bedeli: </w:t>
      </w:r>
      <w:r w:rsidRPr="007C40DC">
        <w:rPr>
          <w:sz w:val="20"/>
          <w:szCs w:val="20"/>
        </w:rPr>
        <w:t>Sözleşmenin tamamının veya bir kısmının yerine getirilmemesi halinde zarar gören tarafa diğer tarafça ödenmek üzere sözleşmede belirtilen tazminat.</w:t>
      </w:r>
    </w:p>
    <w:p w:rsidR="00BE5B9F" w:rsidRPr="007C40DC" w:rsidRDefault="00BE5B9F" w:rsidP="00BE5B9F">
      <w:pPr>
        <w:spacing w:before="120"/>
        <w:jc w:val="both"/>
        <w:rPr>
          <w:sz w:val="20"/>
          <w:szCs w:val="20"/>
        </w:rPr>
      </w:pPr>
      <w:r w:rsidRPr="007C40DC">
        <w:rPr>
          <w:b/>
          <w:sz w:val="20"/>
          <w:szCs w:val="20"/>
        </w:rPr>
        <w:t xml:space="preserve">Proje: </w:t>
      </w:r>
      <w:r w:rsidRPr="007C40DC">
        <w:rPr>
          <w:sz w:val="20"/>
          <w:szCs w:val="20"/>
        </w:rPr>
        <w:t>Sözleşmeye konu işin yerine getirilmesiyle ilgili bulunan proje.</w:t>
      </w:r>
    </w:p>
    <w:p w:rsidR="00BE5B9F" w:rsidRPr="007C40DC" w:rsidRDefault="00BE5B9F" w:rsidP="00BE5B9F">
      <w:pPr>
        <w:spacing w:before="120"/>
        <w:jc w:val="both"/>
        <w:rPr>
          <w:sz w:val="20"/>
          <w:szCs w:val="20"/>
        </w:rPr>
      </w:pPr>
      <w:r w:rsidRPr="007C40DC">
        <w:rPr>
          <w:b/>
          <w:sz w:val="20"/>
          <w:szCs w:val="20"/>
        </w:rPr>
        <w:t xml:space="preserve">Proje Yöneticisi: </w:t>
      </w:r>
      <w:r w:rsidRPr="007C40DC">
        <w:rPr>
          <w:sz w:val="20"/>
          <w:szCs w:val="20"/>
        </w:rPr>
        <w:t>Sözleşmenin uygulanmasını Sözleşme Makamı adına izlemekle sorumlu gerçek / tüzel kişi.</w:t>
      </w:r>
    </w:p>
    <w:p w:rsidR="00BE5B9F" w:rsidRPr="007C40DC" w:rsidRDefault="00BE5B9F" w:rsidP="00BE5B9F">
      <w:pPr>
        <w:spacing w:before="120"/>
        <w:jc w:val="both"/>
        <w:rPr>
          <w:sz w:val="20"/>
          <w:szCs w:val="20"/>
        </w:rPr>
      </w:pPr>
      <w:r w:rsidRPr="007C40DC">
        <w:rPr>
          <w:b/>
          <w:sz w:val="20"/>
          <w:szCs w:val="20"/>
        </w:rPr>
        <w:t xml:space="preserve">Sözleşme konusu iş: </w:t>
      </w:r>
      <w:r w:rsidRPr="007C40DC">
        <w:rPr>
          <w:sz w:val="20"/>
          <w:szCs w:val="20"/>
        </w:rPr>
        <w:t>Yüklenici tarafından Sözleşme altında yerine getirilecek mal temini, hizmet ve yapım işleri ile ilgili faaliyetler.</w:t>
      </w:r>
    </w:p>
    <w:p w:rsidR="00BE5B9F" w:rsidRPr="007C40DC" w:rsidRDefault="00BE5B9F" w:rsidP="00BE5B9F">
      <w:pPr>
        <w:spacing w:before="120"/>
        <w:jc w:val="both"/>
        <w:rPr>
          <w:sz w:val="20"/>
          <w:szCs w:val="20"/>
        </w:rPr>
      </w:pPr>
      <w:r w:rsidRPr="007C40DC">
        <w:rPr>
          <w:b/>
          <w:sz w:val="20"/>
          <w:szCs w:val="20"/>
        </w:rPr>
        <w:t>İş tanımı (Teknik Şartname):</w:t>
      </w:r>
      <w:r w:rsidRPr="007C40DC">
        <w:rPr>
          <w:sz w:val="20"/>
          <w:szCs w:val="20"/>
        </w:rPr>
        <w:t xml:space="preserve"> Sözleşme</w:t>
      </w:r>
      <w:r w:rsidRPr="007C40DC">
        <w:rPr>
          <w:b/>
          <w:sz w:val="20"/>
          <w:szCs w:val="20"/>
        </w:rPr>
        <w:t xml:space="preserve"> </w:t>
      </w:r>
      <w:r w:rsidRPr="007C40DC">
        <w:rPr>
          <w:sz w:val="20"/>
          <w:szCs w:val="20"/>
        </w:rPr>
        <w:t>Makamı tarafından hazırlanan ve ekte sunulan, Sözleşme konusu işlerin yerine getirilmesine ilişkin şartları, gerekleri ve/veya hedefleri tanımlayan, uygun veya ilgili bulunan durumlarda Yüklenicinin kullanacağı yöntemleri ve kaynakları ve/veya ulaşacağı sonuçları belirten doküman.</w:t>
      </w:r>
    </w:p>
    <w:p w:rsidR="00BE5B9F" w:rsidRPr="007C40DC" w:rsidRDefault="00BE5B9F" w:rsidP="00BE5B9F">
      <w:pPr>
        <w:spacing w:before="120"/>
        <w:jc w:val="both"/>
        <w:rPr>
          <w:sz w:val="20"/>
          <w:szCs w:val="20"/>
        </w:rPr>
      </w:pPr>
      <w:r w:rsidRPr="007C40DC">
        <w:rPr>
          <w:sz w:val="20"/>
          <w:szCs w:val="20"/>
        </w:rPr>
        <w:t>(2) Sözleşmedeki sürelerde son günün tatil gününe rastlaması halinde, süre takip eden işgününe kadar uzar.</w:t>
      </w:r>
    </w:p>
    <w:p w:rsidR="00BE5B9F" w:rsidRPr="007C40DC" w:rsidRDefault="00BE5B9F" w:rsidP="00BE5B9F">
      <w:pPr>
        <w:spacing w:before="120"/>
        <w:jc w:val="both"/>
        <w:rPr>
          <w:sz w:val="20"/>
          <w:szCs w:val="20"/>
        </w:rPr>
      </w:pPr>
      <w:r w:rsidRPr="007C40DC">
        <w:rPr>
          <w:sz w:val="20"/>
          <w:szCs w:val="20"/>
        </w:rPr>
        <w:t xml:space="preserve">(3) Metnin içeriğinin ve bağlamının imkân verdiği durumlarda tekil sözcüklerin çoğul anlamı, çoğul sözcüklerin de tekil anlamı kapsadığı addedilecektir. </w:t>
      </w:r>
    </w:p>
    <w:p w:rsidR="00BE5B9F" w:rsidRPr="007C40DC" w:rsidRDefault="00BE5B9F" w:rsidP="00BE5B9F">
      <w:pPr>
        <w:spacing w:before="120"/>
        <w:jc w:val="both"/>
        <w:rPr>
          <w:sz w:val="20"/>
          <w:szCs w:val="20"/>
        </w:rPr>
      </w:pPr>
      <w:r w:rsidRPr="007C40DC">
        <w:rPr>
          <w:sz w:val="20"/>
          <w:szCs w:val="20"/>
        </w:rPr>
        <w:t xml:space="preserve">(4) Kişileri veya tarafları belirten sözcüklerin firmaları, şirketleri ve tüzel kişiliğe sahip bütün kuruluşları içerdiği addedilecektir.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Bildirimler ve yazılı haberleşmeler</w:t>
      </w:r>
    </w:p>
    <w:p w:rsidR="00BE5B9F" w:rsidRPr="007C40DC" w:rsidRDefault="00BE5B9F" w:rsidP="00BE5B9F">
      <w:pPr>
        <w:spacing w:before="120"/>
        <w:jc w:val="both"/>
        <w:rPr>
          <w:sz w:val="20"/>
          <w:szCs w:val="20"/>
        </w:rPr>
      </w:pPr>
      <w:r w:rsidRPr="007C40DC">
        <w:rPr>
          <w:sz w:val="20"/>
          <w:szCs w:val="20"/>
        </w:rPr>
        <w:t xml:space="preserve">(1) Yazılı bir haberleşme belgesinin alınması için belirlenmiş bir son tarihin bulunduğu durumlarda, gönderici söz konusu yazılı haberleşme belgesinin alındığının karşı tarafça teyit edilmesini istemelidir. Bununla birlikte, gönderici her durumda yazılı iletişim belgesinin zamanında alınmasını sağlamak için gerekli bütün tedbirleri önceden almalıdır. </w:t>
      </w:r>
    </w:p>
    <w:p w:rsidR="00BE5B9F" w:rsidRPr="007C40DC" w:rsidRDefault="00BE5B9F" w:rsidP="00BE5B9F">
      <w:pPr>
        <w:spacing w:before="120"/>
        <w:jc w:val="both"/>
        <w:rPr>
          <w:sz w:val="20"/>
          <w:szCs w:val="20"/>
        </w:rPr>
      </w:pPr>
      <w:r w:rsidRPr="007C40DC">
        <w:rPr>
          <w:sz w:val="20"/>
          <w:szCs w:val="20"/>
        </w:rPr>
        <w:t>(2) Sözleşme gereğince herhangi bir kişi tarafından iletilecek bütün bildirimler, kabuller/rızalar, onaylar, belgeler veya kararlar aksi belirtilmedikçe yazılı olacak ve bunların iletilmesi makul sebepler olmadıkça geciktirilmeyecek veya iletilmelerinden kaçınılmayacak, bütün sözlü talimatlar yazılı olarak teyit edilecektir.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sz w:val="20"/>
          <w:szCs w:val="20"/>
          <w:u w:val="single"/>
        </w:rPr>
      </w:pPr>
      <w:r w:rsidRPr="007C40DC">
        <w:rPr>
          <w:b/>
          <w:sz w:val="20"/>
          <w:szCs w:val="20"/>
        </w:rPr>
        <w:t>Sözleşmeye davet</w:t>
      </w:r>
      <w:r w:rsidRPr="007C40DC">
        <w:rPr>
          <w:b/>
          <w:sz w:val="20"/>
          <w:szCs w:val="20"/>
        </w:rPr>
        <w:tab/>
      </w:r>
    </w:p>
    <w:p w:rsidR="00BE5B9F" w:rsidRPr="007C40DC" w:rsidRDefault="00BE5B9F" w:rsidP="00BE5B9F">
      <w:pPr>
        <w:pStyle w:val="GvdeMetniGirintisi3"/>
        <w:numPr>
          <w:ilvl w:val="1"/>
          <w:numId w:val="0"/>
        </w:numPr>
        <w:jc w:val="both"/>
        <w:rPr>
          <w:sz w:val="20"/>
          <w:szCs w:val="20"/>
        </w:rPr>
      </w:pPr>
      <w:r w:rsidRPr="007C40DC">
        <w:rPr>
          <w:sz w:val="20"/>
          <w:szCs w:val="20"/>
        </w:rPr>
        <w:t>(1) İhale üzerinde kalan istekli yazılı olarak sözleşme imzalamaya davet edilecektir. Yazının postaya verilmesini takip eden yedinci (7.) gün kararın istekliye tebliğ tarihi sayılacaktır. Bu bildirim isteklinin imzası alınmak suretiyle Sözleşme Makamı adresinde de tebliğ edilebilir.</w:t>
      </w:r>
    </w:p>
    <w:p w:rsidR="00BE5B9F" w:rsidRPr="007C40DC" w:rsidRDefault="00BE5B9F" w:rsidP="00BE5B9F">
      <w:pPr>
        <w:tabs>
          <w:tab w:val="left" w:pos="0"/>
        </w:tabs>
        <w:ind w:right="-356"/>
        <w:jc w:val="both"/>
        <w:rPr>
          <w:sz w:val="20"/>
          <w:szCs w:val="20"/>
        </w:rPr>
      </w:pPr>
      <w:r w:rsidRPr="007C40DC">
        <w:rPr>
          <w:sz w:val="20"/>
          <w:szCs w:val="20"/>
        </w:rPr>
        <w:t xml:space="preserve">(2) </w:t>
      </w:r>
      <w:r w:rsidR="00037810">
        <w:rPr>
          <w:sz w:val="20"/>
          <w:szCs w:val="20"/>
        </w:rPr>
        <w:t>kesin teminat istenmemektedir.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İhalenin sözleşmeye bağlanması</w:t>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 tarafından ihale dosyasında yer alan şartlara uygun olarak hazırlanan sözleşme </w:t>
      </w:r>
      <w:proofErr w:type="spellStart"/>
      <w:r w:rsidRPr="007C40DC">
        <w:rPr>
          <w:rFonts w:ascii="Times New Roman" w:hAnsi="Times New Roman"/>
          <w:sz w:val="20"/>
          <w:lang w:val="tr-TR"/>
        </w:rPr>
        <w:t>Sözleşme</w:t>
      </w:r>
      <w:proofErr w:type="spellEnd"/>
      <w:r w:rsidRPr="007C40DC">
        <w:rPr>
          <w:rFonts w:ascii="Times New Roman" w:hAnsi="Times New Roman"/>
          <w:sz w:val="20"/>
          <w:lang w:val="tr-TR"/>
        </w:rPr>
        <w:t xml:space="preserve"> Makamı adına yetkili kişi ve yüklenici tarafından imzalanır. Yüklenicinin ortak girişim olması halinde, sözleşme ortak girişimin bütün ortakları tarafından imzalanır.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 yapılmasında isteklinin görev ve sorumluluğu</w:t>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(1</w:t>
      </w:r>
      <w:r w:rsidRPr="007C40DC">
        <w:rPr>
          <w:sz w:val="20"/>
          <w:lang w:val="tr-TR"/>
        </w:rPr>
        <w:t xml:space="preserve">) </w:t>
      </w:r>
      <w:r w:rsidRPr="007C40DC">
        <w:rPr>
          <w:rFonts w:ascii="Times New Roman" w:hAnsi="Times New Roman"/>
          <w:sz w:val="20"/>
          <w:lang w:val="tr-TR"/>
        </w:rPr>
        <w:t>İhale üzerinde kalan istekli, ihale tarihi itibarıyla İsteklilere Talimatların 9 uncu maddesinin (a), (b), (c), (d), (e) ve (g) bentlerinde sayılan durumlarda olmadığına dair belgeleri ve kesin teminatı süre</w:t>
      </w:r>
      <w:r w:rsidRPr="007C40DC">
        <w:rPr>
          <w:sz w:val="20"/>
          <w:lang w:val="tr-TR"/>
        </w:rPr>
        <w:t>si</w:t>
      </w:r>
      <w:r w:rsidRPr="007C40DC">
        <w:rPr>
          <w:rFonts w:ascii="Times New Roman" w:hAnsi="Times New Roman"/>
          <w:sz w:val="20"/>
          <w:lang w:val="tr-TR"/>
        </w:rPr>
        <w:t xml:space="preserve"> içinde vererek sözleşmeyi imzalamak zorundadır. Sözleşme imzalandıktan hemen sonra geçici teminat iade edilecektir.</w:t>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(2) Yabancı istekliler, ihale tarihi itibarıyla İsteklilere Talimatların 9 uncu maddesinin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yazılı beyanlarını vereceklerdir. </w:t>
      </w:r>
    </w:p>
    <w:p w:rsidR="00BE5B9F" w:rsidRPr="007C40DC" w:rsidRDefault="00BE5B9F" w:rsidP="00BE5B9F">
      <w:pPr>
        <w:tabs>
          <w:tab w:val="left" w:pos="567"/>
        </w:tabs>
        <w:jc w:val="both"/>
        <w:rPr>
          <w:sz w:val="20"/>
          <w:szCs w:val="20"/>
        </w:rPr>
      </w:pPr>
      <w:r w:rsidRPr="007C40DC">
        <w:rPr>
          <w:sz w:val="20"/>
          <w:szCs w:val="20"/>
        </w:rPr>
        <w:t>(3) Bu zorunluluklara uyulmadığı takdirde, protesto çekmeye ve hüküm almaya gerek kalmaksızın ihale üzerinde kalan isteklinin geçici teminatı gelir kaydedilir ve ihale kararı iptal edilir.</w:t>
      </w:r>
    </w:p>
    <w:p w:rsidR="00BE5B9F" w:rsidRPr="007C40DC" w:rsidRDefault="00BE5B9F" w:rsidP="00BE5B9F">
      <w:pPr>
        <w:tabs>
          <w:tab w:val="left" w:pos="567"/>
        </w:tabs>
        <w:spacing w:before="120"/>
        <w:jc w:val="both"/>
        <w:rPr>
          <w:sz w:val="20"/>
          <w:szCs w:val="20"/>
        </w:rPr>
      </w:pPr>
      <w:r w:rsidRPr="007C40DC">
        <w:rPr>
          <w:sz w:val="20"/>
          <w:szCs w:val="20"/>
        </w:rPr>
        <w:t xml:space="preserve">(4) Ayrıca üzerine ihale yapıldığı halde mücbir sebep halleri dışında usulüne göre sözleşme yapmayan istekli, Sözleşme Makamının ve Kalkınma Ajanslarının gerçekleştireceği diğer ihalelere katılmaktan üç yıl süreyle yasaklanır. </w:t>
      </w:r>
    </w:p>
    <w:p w:rsidR="00BE5B9F" w:rsidRPr="007C40DC" w:rsidRDefault="00BE5B9F" w:rsidP="00BE5B9F">
      <w:pPr>
        <w:tabs>
          <w:tab w:val="left" w:pos="567"/>
        </w:tabs>
        <w:spacing w:before="120"/>
        <w:jc w:val="both"/>
        <w:rPr>
          <w:shadow/>
          <w:sz w:val="20"/>
          <w:szCs w:val="20"/>
        </w:rPr>
      </w:pPr>
      <w:r w:rsidRPr="007C40DC">
        <w:rPr>
          <w:sz w:val="20"/>
          <w:szCs w:val="20"/>
        </w:rPr>
        <w:t xml:space="preserve">(5) Yüklenici, işleri gereken özen ve ihtimamı göstererek planlayacak, projelendirecek (sözleşmede öngörüldüğü şekilde), yürütecek, tamamlayacak ve işlerde olabilecek kusurları sözleşme hükümlerine uygun olarak giderecektir. Yüklenici, bu sorumluluklarının yerine getirilmesi için, ister kalıcı, ister geçici nitelikte olsun, gereken bütün denetim, muayene ve testleri yaptıracak ve işçilik, malzeme, tesis, </w:t>
      </w:r>
      <w:proofErr w:type="gramStart"/>
      <w:r w:rsidRPr="007C40DC">
        <w:rPr>
          <w:sz w:val="20"/>
          <w:szCs w:val="20"/>
        </w:rPr>
        <w:t>ekipman</w:t>
      </w:r>
      <w:proofErr w:type="gramEnd"/>
      <w:r w:rsidRPr="007C40DC">
        <w:rPr>
          <w:sz w:val="20"/>
          <w:szCs w:val="20"/>
        </w:rPr>
        <w:t xml:space="preserve"> vb. temin edecektir.</w:t>
      </w:r>
    </w:p>
    <w:p w:rsidR="00BE5B9F" w:rsidRPr="007C40DC" w:rsidRDefault="00BE5B9F" w:rsidP="00BE5B9F">
      <w:pPr>
        <w:tabs>
          <w:tab w:val="left" w:pos="567"/>
        </w:tabs>
        <w:spacing w:before="120"/>
        <w:jc w:val="both"/>
        <w:rPr>
          <w:sz w:val="20"/>
          <w:szCs w:val="20"/>
        </w:rPr>
      </w:pPr>
      <w:r w:rsidRPr="007C40DC">
        <w:rPr>
          <w:sz w:val="20"/>
          <w:szCs w:val="20"/>
        </w:rPr>
        <w:t>(6) Yüklenici, işin görülmesi sırasında ilgili mevzuatın izin vermediği insan ve çevre sağlığına zarar verici nitelikte malzeme kullanamaz veya yöntem uygulayamaz. İlgili mevzuatın izin verdiği malzeme ve yöntemler ise, öngörülmüş tedbirler alınarak ve usulüne uygun şekilde kullanılabilir. Bu yükümlülüklerin ihlal edilmesi halinde yüklenici, Sözleşme Makamının ve üçüncü şahısların tüm zararlarını karşılamak zorundadır.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 yapılmasında Sözleşme Makamının görev ve sorumluluğu</w:t>
      </w:r>
      <w:r w:rsidRPr="007C40DC">
        <w:rPr>
          <w:b/>
          <w:sz w:val="20"/>
          <w:szCs w:val="20"/>
        </w:rPr>
        <w:tab/>
      </w:r>
    </w:p>
    <w:p w:rsidR="00BE5B9F" w:rsidRPr="007C40DC" w:rsidRDefault="00BE5B9F" w:rsidP="00BE5B9F">
      <w:pPr>
        <w:pStyle w:val="GvdeMetni2"/>
        <w:tabs>
          <w:tab w:val="left" w:pos="0"/>
        </w:tabs>
        <w:spacing w:line="240" w:lineRule="auto"/>
        <w:rPr>
          <w:rFonts w:ascii="Times New Roman" w:hAnsi="Times New Roman"/>
          <w:sz w:val="20"/>
          <w:lang w:val="tr-TR"/>
        </w:rPr>
      </w:pPr>
      <w:r w:rsidRPr="007C40DC">
        <w:rPr>
          <w:rFonts w:ascii="Times New Roman" w:hAnsi="Times New Roman"/>
          <w:sz w:val="20"/>
          <w:lang w:val="tr-TR"/>
        </w:rPr>
        <w:t xml:space="preserve">(1) Sözleşme Makamının sözleşme yapılması konusunda yükümlülüğünü yerine getirmemesi halinde istekli, 3. Maddede yer alan sürenin bitmesini izleyen günden itibaren en </w:t>
      </w:r>
      <w:proofErr w:type="gramStart"/>
      <w:r w:rsidRPr="007C40DC">
        <w:rPr>
          <w:rFonts w:ascii="Times New Roman" w:hAnsi="Times New Roman"/>
          <w:sz w:val="20"/>
          <w:lang w:val="tr-TR"/>
        </w:rPr>
        <w:t>geç  beş</w:t>
      </w:r>
      <w:proofErr w:type="gramEnd"/>
      <w:r w:rsidRPr="007C40DC">
        <w:rPr>
          <w:rFonts w:ascii="Times New Roman" w:hAnsi="Times New Roman"/>
          <w:sz w:val="20"/>
          <w:lang w:val="tr-TR"/>
        </w:rPr>
        <w:t xml:space="preserve"> (5) gün içinde, on (10) gün süreli bir noter ihbarnamesi ile durumu Sözleşme Makamına ve ilgili Kalkınma Ajansına bildirmek şartıyla, taahhüdünden </w:t>
      </w:r>
      <w:proofErr w:type="gramStart"/>
      <w:r w:rsidRPr="007C40DC">
        <w:rPr>
          <w:rFonts w:ascii="Times New Roman" w:hAnsi="Times New Roman"/>
          <w:sz w:val="20"/>
          <w:lang w:val="tr-TR"/>
        </w:rPr>
        <w:t>vazgeçebilir</w:t>
      </w:r>
      <w:proofErr w:type="gramEnd"/>
      <w:r w:rsidRPr="007C40DC">
        <w:rPr>
          <w:rFonts w:ascii="Times New Roman" w:hAnsi="Times New Roman"/>
          <w:sz w:val="20"/>
          <w:lang w:val="tr-TR"/>
        </w:rPr>
        <w:t>.</w:t>
      </w:r>
    </w:p>
    <w:p w:rsidR="00BE5B9F" w:rsidRPr="007C40DC" w:rsidRDefault="00BE5B9F" w:rsidP="00BE5B9F">
      <w:pPr>
        <w:tabs>
          <w:tab w:val="left" w:pos="0"/>
        </w:tabs>
        <w:jc w:val="both"/>
        <w:rPr>
          <w:sz w:val="20"/>
          <w:szCs w:val="20"/>
        </w:rPr>
      </w:pPr>
      <w:r w:rsidRPr="007C40DC">
        <w:rPr>
          <w:sz w:val="20"/>
          <w:szCs w:val="20"/>
        </w:rPr>
        <w:t>(2) Bu takdirde geçici teminatı geri verilir.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Devri, Alt Sözleşme</w:t>
      </w:r>
    </w:p>
    <w:p w:rsidR="00BE5B9F" w:rsidRPr="007C40DC" w:rsidRDefault="00BE5B9F" w:rsidP="00BE5B9F">
      <w:pPr>
        <w:jc w:val="both"/>
        <w:rPr>
          <w:sz w:val="20"/>
          <w:szCs w:val="20"/>
        </w:rPr>
      </w:pPr>
      <w:r w:rsidRPr="007C40DC">
        <w:rPr>
          <w:sz w:val="20"/>
          <w:szCs w:val="20"/>
        </w:rPr>
        <w:t xml:space="preserve">Yüklenici, hizmetlerin yerine getirilmesini üçüncü bir şahsa/tarafa vermek üzere sözleşmeyi devredemez, alt sözleşme (taşeron sözleşmesi) yapamaz. Sözleşmenin devri, taşerona verilmesi sözleşmenin ihlali olarak addedilecektir. </w:t>
      </w:r>
    </w:p>
    <w:p w:rsidR="00BE5B9F" w:rsidRPr="007C40DC" w:rsidRDefault="00BE5B9F" w:rsidP="00BE5B9F">
      <w:pPr>
        <w:spacing w:before="120"/>
        <w:jc w:val="center"/>
        <w:rPr>
          <w:b/>
          <w:sz w:val="20"/>
          <w:szCs w:val="20"/>
        </w:rPr>
      </w:pPr>
      <w:r w:rsidRPr="007C40DC">
        <w:rPr>
          <w:b/>
          <w:sz w:val="20"/>
          <w:szCs w:val="20"/>
        </w:rPr>
        <w:t>SÖZLEŞME MAKAMININ YÜKÜMLÜLÜKLERİ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Bilgi/doküman temini</w:t>
      </w:r>
    </w:p>
    <w:p w:rsidR="00BE5B9F" w:rsidRPr="007C40DC" w:rsidRDefault="00BE5B9F" w:rsidP="00BE5B9F">
      <w:pPr>
        <w:tabs>
          <w:tab w:val="left" w:pos="0"/>
        </w:tabs>
        <w:spacing w:before="120"/>
        <w:jc w:val="both"/>
        <w:rPr>
          <w:sz w:val="20"/>
          <w:szCs w:val="20"/>
        </w:rPr>
      </w:pPr>
      <w:r w:rsidRPr="007C40DC">
        <w:rPr>
          <w:sz w:val="20"/>
          <w:szCs w:val="20"/>
        </w:rPr>
        <w:t>(1) Sözleşme Makamı sözleşmenin yürütülmesiyle ilgili olabilecek her türlü bilgi ve/veya dokümanı derhal Yükleniciye temin edecektir. Bu dokümanlar sözleşmenin sonunda Sözleşme Makamı’na iade edilecektir.</w:t>
      </w:r>
    </w:p>
    <w:p w:rsidR="00BE5B9F" w:rsidRPr="007C40DC" w:rsidRDefault="00BE5B9F" w:rsidP="00BE5B9F">
      <w:pPr>
        <w:tabs>
          <w:tab w:val="left" w:pos="0"/>
        </w:tabs>
        <w:spacing w:before="120"/>
        <w:jc w:val="both"/>
        <w:rPr>
          <w:sz w:val="20"/>
          <w:szCs w:val="20"/>
        </w:rPr>
      </w:pPr>
      <w:r w:rsidRPr="007C40DC">
        <w:rPr>
          <w:sz w:val="20"/>
          <w:szCs w:val="20"/>
        </w:rPr>
        <w:t xml:space="preserve">(2) Sözleşme Makamı, sözleşmenin başarıyla yürütülmesi bakımından Yüklenicinin makul olarak talep edebileceği bilgileri ona temin etmek için Yüklenici ile mümkün olduğu ölçüde işbirliği yapacaktır. </w:t>
      </w:r>
    </w:p>
    <w:p w:rsidR="00BE5B9F" w:rsidRPr="007C40DC" w:rsidRDefault="00BE5B9F" w:rsidP="00BE5B9F">
      <w:pPr>
        <w:tabs>
          <w:tab w:val="left" w:pos="0"/>
        </w:tabs>
        <w:spacing w:before="120"/>
        <w:jc w:val="both"/>
        <w:rPr>
          <w:sz w:val="20"/>
          <w:szCs w:val="20"/>
        </w:rPr>
      </w:pPr>
      <w:r w:rsidRPr="007C40DC">
        <w:rPr>
          <w:sz w:val="20"/>
          <w:szCs w:val="20"/>
        </w:rPr>
        <w:t xml:space="preserve">(3) Sözleşme Makamı, sözleşmenin şaibeden uzak, etkin ve saydam işleyebilmesi için gerekli her türlü </w:t>
      </w:r>
      <w:proofErr w:type="spellStart"/>
      <w:r w:rsidRPr="007C40DC">
        <w:rPr>
          <w:sz w:val="20"/>
          <w:szCs w:val="20"/>
        </w:rPr>
        <w:t>belgelnin</w:t>
      </w:r>
      <w:proofErr w:type="spellEnd"/>
      <w:r w:rsidRPr="007C40DC">
        <w:rPr>
          <w:sz w:val="20"/>
          <w:szCs w:val="20"/>
        </w:rPr>
        <w:t xml:space="preserve"> temin edilmesini istemeye yetkilidir ve aynı zamanda gerekli girişimlerde bulunmakla yükümlüdür.</w:t>
      </w:r>
    </w:p>
    <w:p w:rsidR="00BE5B9F" w:rsidRPr="007C40DC" w:rsidRDefault="00BE5B9F" w:rsidP="00BE5B9F">
      <w:pPr>
        <w:jc w:val="both"/>
        <w:rPr>
          <w:sz w:val="20"/>
          <w:szCs w:val="20"/>
        </w:rPr>
      </w:pPr>
    </w:p>
    <w:p w:rsidR="00BE5B9F" w:rsidRPr="007C40DC" w:rsidRDefault="00BE5B9F" w:rsidP="00BE5B9F">
      <w:pPr>
        <w:ind w:left="702" w:hanging="645"/>
        <w:jc w:val="center"/>
        <w:rPr>
          <w:b/>
          <w:sz w:val="20"/>
          <w:szCs w:val="20"/>
        </w:rPr>
      </w:pPr>
      <w:r w:rsidRPr="007C40DC">
        <w:rPr>
          <w:b/>
          <w:sz w:val="20"/>
          <w:szCs w:val="20"/>
        </w:rPr>
        <w:t>YÜKLENİCİNİN YÜKÜMLÜLÜKLERİ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Genel yükümlülükler</w:t>
      </w:r>
    </w:p>
    <w:p w:rsidR="00BE5B9F" w:rsidRPr="007C40DC" w:rsidRDefault="00BE5B9F" w:rsidP="00BE5B9F">
      <w:pPr>
        <w:tabs>
          <w:tab w:val="left" w:pos="0"/>
        </w:tabs>
        <w:spacing w:before="120"/>
        <w:jc w:val="both"/>
        <w:rPr>
          <w:sz w:val="20"/>
          <w:szCs w:val="20"/>
        </w:rPr>
      </w:pPr>
      <w:r w:rsidRPr="007C40DC">
        <w:rPr>
          <w:sz w:val="20"/>
          <w:szCs w:val="20"/>
        </w:rPr>
        <w:t xml:space="preserve">(1) Yüklenici, yürürlükteki mevzuata ve karşılıklı akdedilen sözleşmeye uygun olarak işi yürütecektir. Yüklenici,  faaliyetleri veya mevcut düzenlemelere aykırı davranışları ve faaliyetleri nedeniyle doğabilecek taleplerin ve müeyyidelerin tek sorumlusu olmayı peşinen kabul eder. </w:t>
      </w:r>
    </w:p>
    <w:p w:rsidR="00BE5B9F" w:rsidRPr="007C40DC" w:rsidRDefault="00BE5B9F" w:rsidP="00BE5B9F">
      <w:pPr>
        <w:tabs>
          <w:tab w:val="left" w:pos="0"/>
        </w:tabs>
        <w:spacing w:before="120"/>
        <w:jc w:val="both"/>
        <w:rPr>
          <w:sz w:val="20"/>
          <w:szCs w:val="20"/>
        </w:rPr>
      </w:pPr>
      <w:r w:rsidRPr="007C40DC">
        <w:rPr>
          <w:sz w:val="20"/>
          <w:szCs w:val="20"/>
        </w:rPr>
        <w:lastRenderedPageBreak/>
        <w:t>(2) Yüklenici sözleşmenin yürütülmesiyle ilgili olabilecek her türlü bilgi ve/veya dokümanı derhal Sözleşme Makamına temin edecektir. Bu dokümanlar sözleşmenin sonunda Yükleniciye iade edilecektir. Sözleşme Makamı’nın talep etmesi halinde söz konusu belgenin bir örneği ücretsiz olarak temin edilecektir. Sözleşme konusu işin yürütülmesi süresince kat edilen aşamalar ve detaylar Sözleşme Makamına en kısa zamanda bildirilecektir.</w:t>
      </w:r>
    </w:p>
    <w:p w:rsidR="00BE5B9F" w:rsidRPr="007C40DC" w:rsidRDefault="00BE5B9F" w:rsidP="00BE5B9F">
      <w:pPr>
        <w:tabs>
          <w:tab w:val="left" w:pos="0"/>
        </w:tabs>
        <w:spacing w:before="120"/>
        <w:jc w:val="both"/>
        <w:rPr>
          <w:sz w:val="20"/>
          <w:szCs w:val="20"/>
        </w:rPr>
      </w:pPr>
      <w:r w:rsidRPr="007C40DC">
        <w:rPr>
          <w:sz w:val="20"/>
          <w:szCs w:val="20"/>
        </w:rPr>
        <w:t xml:space="preserve">(3) Yüklenici, yürürlükte bulunan bütün yasa ve yönetmeliklerin gereklerini yerine getirecek ve kendi personelinin, sorumlu olduğu kişilerin ve yerel çalışanlarının da bu yasa ve yönetmeliklere uymasını sağlayacaktır. Yüklenici, kendisinin, çalışanlarının ve sorumlu olduğu kişilerin söz konusu yasa ve yönetmelikleri ihlal etmesi nedeniyle ortaya çıkacak her türlü talep, soruşturma, kovuşturma ve dava karşısında Sözleşme Makamı’nın zarar görmeyeceğine peşinen kefil olacaktır. </w:t>
      </w:r>
    </w:p>
    <w:p w:rsidR="00BE5B9F" w:rsidRPr="007C40DC" w:rsidRDefault="00BE5B9F" w:rsidP="00BE5B9F">
      <w:pPr>
        <w:jc w:val="both"/>
        <w:rPr>
          <w:sz w:val="20"/>
          <w:szCs w:val="20"/>
        </w:rPr>
      </w:pPr>
      <w:r w:rsidRPr="007C40DC">
        <w:rPr>
          <w:sz w:val="20"/>
          <w:szCs w:val="20"/>
        </w:rPr>
        <w:t>(4) Yüklenici sözleşmeye konu işi azami özen, dikkat ve ihtimamı göstererek ve en iyi mesleki uygulamalara ve teamüllere riayet ederek gerçekleştirecektir.</w:t>
      </w:r>
    </w:p>
    <w:p w:rsidR="00BE5B9F" w:rsidRPr="007C40DC" w:rsidRDefault="00BE5B9F" w:rsidP="00BE5B9F">
      <w:pPr>
        <w:tabs>
          <w:tab w:val="left" w:pos="0"/>
        </w:tabs>
        <w:spacing w:before="120"/>
        <w:jc w:val="both"/>
        <w:rPr>
          <w:rFonts w:cs="Arial"/>
          <w:sz w:val="20"/>
          <w:szCs w:val="20"/>
        </w:rPr>
      </w:pPr>
      <w:proofErr w:type="gramStart"/>
      <w:r w:rsidRPr="007C40DC">
        <w:rPr>
          <w:sz w:val="20"/>
          <w:szCs w:val="20"/>
        </w:rPr>
        <w:t xml:space="preserve">(5) Yapım işlerinde geçerli olmak üzere, sözleşmeye konu işin </w:t>
      </w:r>
      <w:r w:rsidRPr="007C40DC">
        <w:rPr>
          <w:rFonts w:cs="Arial"/>
          <w:sz w:val="20"/>
          <w:szCs w:val="20"/>
        </w:rPr>
        <w:t xml:space="preserve">yürütülmesi süresince, Yüklenici, deneyimli bir Yüklenici tarafından önceden öngörülemeyecek fiziksel durumlar veya yapay engellerle karşılaşırsa ve ek maliyetlerin gerekeceği ve/veya sözleşmenin uygulanma döneminin uzayacağı sonucu ortaya çıkarsa, Yüklenici süre uzatımı ve ek ödeme için taleplerle ilgili iş bu Genel Koşullardaki maddelere uygun olarak Sözleşme Makamını bilgilendirilecektir. </w:t>
      </w:r>
      <w:proofErr w:type="gramEnd"/>
      <w:r w:rsidRPr="007C40DC">
        <w:rPr>
          <w:rFonts w:cs="Arial"/>
          <w:sz w:val="20"/>
          <w:szCs w:val="20"/>
        </w:rPr>
        <w:t xml:space="preserve">Engelin şiddetine göre taraflar gerekli tedbirleri gecikmeksizin almak, değişikliği yapmak veya sözleşmenin feshine gitmek hususunda karara varırlar. </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(6) </w:t>
      </w:r>
      <w:r w:rsidRPr="007C40DC">
        <w:rPr>
          <w:sz w:val="20"/>
          <w:szCs w:val="20"/>
        </w:rPr>
        <w:t>Verilen teklifin Sözleşmeye konu iş için gereken tüm standart araştırmaların yapılarak verildiği kabul edilir.</w:t>
      </w:r>
    </w:p>
    <w:p w:rsidR="00BE5B9F" w:rsidRPr="007C40DC" w:rsidRDefault="00BE5B9F" w:rsidP="00BE5B9F">
      <w:pPr>
        <w:tabs>
          <w:tab w:val="left" w:pos="0"/>
        </w:tabs>
        <w:spacing w:before="120"/>
        <w:jc w:val="both"/>
        <w:rPr>
          <w:sz w:val="20"/>
          <w:szCs w:val="20"/>
        </w:rPr>
      </w:pPr>
      <w:r w:rsidRPr="007C40DC">
        <w:rPr>
          <w:sz w:val="20"/>
          <w:szCs w:val="20"/>
        </w:rPr>
        <w:t>(7) Yüklenici, Proje Yöneticisi’nin sözleşmeye konu işin mevzuata ve sözleşme kurallarına uygun olarak yürütüldüğünü tespit edebilmesi ve gereken idari emirleri verebilmesi için Sözleşme Makamı’nın veya temsilcisinin iş mahalline girişini sağlamakla ve iş mahallinin güvenliğini sağlamakla mükelleftir.</w:t>
      </w:r>
    </w:p>
    <w:p w:rsidR="00BE5B9F" w:rsidRPr="007C40DC" w:rsidRDefault="00BE5B9F" w:rsidP="00BE5B9F">
      <w:pPr>
        <w:tabs>
          <w:tab w:val="left" w:pos="0"/>
        </w:tabs>
        <w:spacing w:before="120"/>
        <w:jc w:val="both"/>
        <w:rPr>
          <w:sz w:val="20"/>
          <w:szCs w:val="20"/>
        </w:rPr>
      </w:pPr>
      <w:r w:rsidRPr="007C40DC">
        <w:rPr>
          <w:sz w:val="20"/>
          <w:szCs w:val="20"/>
        </w:rPr>
        <w:t xml:space="preserve">(8) Eğer Yüklenici verilen idari talimatın içerdiği şartların Proje Yöneticisi’nin yetkilerinin veya sözleşmenin kapsamının dışında olduğu kanaatindeyse, bildirim süresiyle ilgili kısıtlamaları da göz önünde bulundurarak, emri aldığı tarihten itibaren 10 gün içinde bu kanaatini Proje Yöneticisi’ne bildirecektir. İdari talimatın yerine getirilmesi bu bildirim münasebetiyle askıya alınmayacaktır. </w:t>
      </w:r>
    </w:p>
    <w:p w:rsidR="00BE5B9F" w:rsidRPr="007C40DC" w:rsidRDefault="00BE5B9F" w:rsidP="00BE5B9F">
      <w:pPr>
        <w:tabs>
          <w:tab w:val="left" w:pos="0"/>
        </w:tabs>
        <w:spacing w:before="120"/>
        <w:jc w:val="both"/>
        <w:rPr>
          <w:sz w:val="20"/>
          <w:szCs w:val="20"/>
        </w:rPr>
      </w:pPr>
      <w:r w:rsidRPr="007C40DC">
        <w:rPr>
          <w:sz w:val="20"/>
          <w:szCs w:val="20"/>
        </w:rPr>
        <w:t xml:space="preserve">(9) Şayet Yüklenici iki veya daha fazla kişinin oluşturduğu bir </w:t>
      </w:r>
      <w:proofErr w:type="gramStart"/>
      <w:r w:rsidRPr="007C40DC">
        <w:rPr>
          <w:sz w:val="20"/>
          <w:szCs w:val="20"/>
        </w:rPr>
        <w:t>konsorsiyum</w:t>
      </w:r>
      <w:proofErr w:type="gramEnd"/>
      <w:r w:rsidRPr="007C40DC">
        <w:rPr>
          <w:sz w:val="20"/>
          <w:szCs w:val="20"/>
        </w:rPr>
        <w:t xml:space="preserve"> ya da ortak girişimden oluşuyorsa, bu kişilerin tümü sözleşme hükümlerini yerine getirmekten müştereken ve </w:t>
      </w:r>
      <w:proofErr w:type="spellStart"/>
      <w:r w:rsidRPr="007C40DC">
        <w:rPr>
          <w:sz w:val="20"/>
          <w:szCs w:val="20"/>
        </w:rPr>
        <w:t>müteselsilen</w:t>
      </w:r>
      <w:proofErr w:type="spellEnd"/>
      <w:r w:rsidRPr="007C40DC">
        <w:rPr>
          <w:sz w:val="20"/>
          <w:szCs w:val="20"/>
        </w:rPr>
        <w:t xml:space="preserve"> sorumlu olacaklardır. Bu sözleşmede öngörülen amaçlar çerçevesinde </w:t>
      </w:r>
      <w:proofErr w:type="gramStart"/>
      <w:r w:rsidRPr="007C40DC">
        <w:rPr>
          <w:sz w:val="20"/>
          <w:szCs w:val="20"/>
        </w:rPr>
        <w:t>konsorsiyum</w:t>
      </w:r>
      <w:proofErr w:type="gramEnd"/>
      <w:r w:rsidRPr="007C40DC">
        <w:rPr>
          <w:sz w:val="20"/>
          <w:szCs w:val="20"/>
        </w:rPr>
        <w:t xml:space="preserve"> ya da ortak girişim adına hareket etmek üzere tayin edilmiş bulunan kişi konsorsiyumu bağlama ve ilzam etme yetkisine sahip olacaktır.</w:t>
      </w:r>
    </w:p>
    <w:p w:rsidR="00BE5B9F" w:rsidRPr="007C40DC" w:rsidRDefault="00BE5B9F" w:rsidP="00BE5B9F">
      <w:pPr>
        <w:tabs>
          <w:tab w:val="left" w:pos="0"/>
        </w:tabs>
        <w:spacing w:before="120"/>
        <w:jc w:val="both"/>
        <w:rPr>
          <w:sz w:val="20"/>
          <w:szCs w:val="20"/>
        </w:rPr>
      </w:pPr>
      <w:r w:rsidRPr="007C40DC">
        <w:rPr>
          <w:sz w:val="20"/>
          <w:szCs w:val="20"/>
        </w:rPr>
        <w:t xml:space="preserve">(10) Sözleşme Makamı’nın önceden yazılı rızası olmaksızın </w:t>
      </w:r>
      <w:proofErr w:type="gramStart"/>
      <w:r w:rsidRPr="007C40DC">
        <w:rPr>
          <w:sz w:val="20"/>
          <w:szCs w:val="20"/>
        </w:rPr>
        <w:t>konsorsiyum</w:t>
      </w:r>
      <w:proofErr w:type="gramEnd"/>
      <w:r w:rsidRPr="007C40DC">
        <w:rPr>
          <w:sz w:val="20"/>
          <w:szCs w:val="20"/>
        </w:rPr>
        <w:t xml:space="preserve"> ya da ortak girişimin yapı ve bileşiminde yapılacak her türlü değişiklik sözleşmenin ihlali olarak addedilecektir.</w:t>
      </w:r>
    </w:p>
    <w:p w:rsidR="00BE5B9F" w:rsidRPr="007C40DC" w:rsidRDefault="00BE5B9F" w:rsidP="00BE5B9F">
      <w:pPr>
        <w:tabs>
          <w:tab w:val="left" w:pos="0"/>
        </w:tabs>
        <w:spacing w:before="120"/>
        <w:jc w:val="both"/>
        <w:rPr>
          <w:sz w:val="20"/>
          <w:szCs w:val="20"/>
        </w:rPr>
      </w:pPr>
      <w:r w:rsidRPr="007C40DC">
        <w:rPr>
          <w:sz w:val="20"/>
          <w:szCs w:val="20"/>
        </w:rPr>
        <w:t>(11) Kalkınma Ajansı ile Sözleşme Makamı arasındaki sözleşme hükümleri uyarınca Yüklenici, Kalkınma</w:t>
      </w:r>
      <w:r w:rsidRPr="007C40DC">
        <w:rPr>
          <w:color w:val="000000"/>
          <w:sz w:val="20"/>
          <w:szCs w:val="20"/>
        </w:rPr>
        <w:t xml:space="preserve"> Ajansı’nın</w:t>
      </w:r>
      <w:r w:rsidRPr="007C40DC">
        <w:rPr>
          <w:sz w:val="20"/>
          <w:szCs w:val="20"/>
        </w:rPr>
        <w:t xml:space="preserve"> mali katkısının yeterli ölçüde tanıtım ve reklâmının yapılması için gerekli bütün adımları atacaktır. Bu adımların </w:t>
      </w:r>
      <w:r w:rsidRPr="007C40DC">
        <w:rPr>
          <w:color w:val="000000"/>
          <w:sz w:val="20"/>
          <w:szCs w:val="20"/>
        </w:rPr>
        <w:t xml:space="preserve">Kalkınma Ajansı </w:t>
      </w:r>
      <w:r w:rsidRPr="007C40DC">
        <w:rPr>
          <w:sz w:val="20"/>
          <w:szCs w:val="20"/>
        </w:rPr>
        <w:t>tarafından tanımlanan ve yayımlanan tanınırlık ve görünürlük kurallarına uyması gereklidir.</w:t>
      </w:r>
    </w:p>
    <w:p w:rsidR="00BE5B9F" w:rsidRPr="007C40DC" w:rsidRDefault="00BE5B9F" w:rsidP="00BE5B9F">
      <w:pPr>
        <w:tabs>
          <w:tab w:val="left" w:pos="0"/>
        </w:tabs>
        <w:spacing w:before="120"/>
        <w:jc w:val="both"/>
        <w:rPr>
          <w:rFonts w:cs="Arial"/>
          <w:iCs/>
          <w:sz w:val="20"/>
          <w:szCs w:val="20"/>
        </w:rPr>
      </w:pPr>
      <w:r w:rsidRPr="007C40DC">
        <w:rPr>
          <w:sz w:val="20"/>
          <w:szCs w:val="20"/>
        </w:rPr>
        <w:t xml:space="preserve">(12) </w:t>
      </w:r>
      <w:r w:rsidRPr="007C40DC">
        <w:rPr>
          <w:rFonts w:cs="Arial"/>
          <w:iCs/>
          <w:sz w:val="20"/>
          <w:szCs w:val="20"/>
        </w:rPr>
        <w:t xml:space="preserve">Tasarım bileşeni olan sözleşmelerde; Yüklenici, yapım işlerinin tasarımını deneyimli tasarımcılardan yararlanarak,  Sözleşme Makamı tarafından belirlenen </w:t>
      </w:r>
      <w:proofErr w:type="gramStart"/>
      <w:r w:rsidRPr="007C40DC">
        <w:rPr>
          <w:rFonts w:cs="Arial"/>
          <w:iCs/>
          <w:sz w:val="20"/>
          <w:szCs w:val="20"/>
        </w:rPr>
        <w:t>kriterlere</w:t>
      </w:r>
      <w:proofErr w:type="gramEnd"/>
      <w:r w:rsidRPr="007C40DC">
        <w:rPr>
          <w:rFonts w:cs="Arial"/>
          <w:iCs/>
          <w:sz w:val="20"/>
          <w:szCs w:val="20"/>
        </w:rPr>
        <w:t xml:space="preserve"> uygun olarak yürütecek ve bu işlemlerin sorumluluğunu üstlenecektir. Özel Koşullar ve Teknik Şartname hükümleriyle uyumlu olarak gerekli teknik dokümanları hazırlamak zorundadır. Bu dokümanlar Özel Koşullara uygun olarak onay için Proje Yöneticisine sunulur ve Sözleşme Makamının istemi doğrultusunda kusurların, ihmallerin, eksikliklerin,  belirsizliklerin ve diğer tasarım hatalarının düzeltilmesi Yüklenici tarafından maliyeti kendisine ait olmak üzere yapılır. Yüklenici, Sözleşme Makamının personelini eğitir Özel Koşullara uygun olarak ayrıntılı kullanım ve bakım elkitaplarını teslim eder ve bunları güncel halde tutar.</w:t>
      </w:r>
    </w:p>
    <w:p w:rsidR="00BE5B9F" w:rsidRPr="007C40DC" w:rsidRDefault="00BE5B9F" w:rsidP="00BE5B9F">
      <w:pPr>
        <w:tabs>
          <w:tab w:val="left" w:pos="0"/>
        </w:tabs>
        <w:spacing w:before="120"/>
        <w:jc w:val="both"/>
        <w:rPr>
          <w:rFonts w:cs="Arial"/>
          <w:sz w:val="20"/>
          <w:szCs w:val="20"/>
        </w:rPr>
      </w:pPr>
      <w:r w:rsidRPr="007C40DC">
        <w:rPr>
          <w:rFonts w:cs="Arial"/>
          <w:iCs/>
          <w:sz w:val="20"/>
          <w:szCs w:val="20"/>
        </w:rPr>
        <w:t xml:space="preserve">(13) </w:t>
      </w:r>
      <w:r w:rsidRPr="007C40DC">
        <w:rPr>
          <w:rFonts w:cs="Arial"/>
          <w:sz w:val="20"/>
          <w:szCs w:val="20"/>
        </w:rPr>
        <w:t xml:space="preserve">Yüklenici işleri kendisi yönetecektir veya bu işi gerçekleştirmek üzere bir vekil temsilci atayacaktır. Bu şekildeki atamalar onay için Sözleşme Makamına sunulacaktır. Onay makul sebeple herhangi bir zamanda geri çekilebilir.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(14) Yapım işlerinde geçerli olmak üzere Özel Koşullar gerektiriyorsa Yüklenici, sözleşmenin uygulama programını hazırlayarak Sözleşme Makamının onayına sunacaktır. Program en azından aşağıdakileri ihtiva edecektir:</w:t>
      </w:r>
    </w:p>
    <w:p w:rsidR="00BE5B9F" w:rsidRPr="007C40DC" w:rsidRDefault="00BE5B9F" w:rsidP="00BE5B9F">
      <w:pPr>
        <w:ind w:left="720"/>
        <w:jc w:val="both"/>
        <w:rPr>
          <w:rFonts w:cs="Arial"/>
          <w:sz w:val="20"/>
          <w:szCs w:val="20"/>
        </w:rPr>
      </w:pPr>
      <w:r w:rsidRPr="007C40DC">
        <w:rPr>
          <w:rFonts w:cs="Arial"/>
          <w:sz w:val="20"/>
          <w:szCs w:val="20"/>
        </w:rPr>
        <w:t>a) Yüklenicinin işlerin yürütülmesini önerdiği sıra;</w:t>
      </w:r>
    </w:p>
    <w:p w:rsidR="00BE5B9F" w:rsidRPr="007C40DC" w:rsidRDefault="00BE5B9F" w:rsidP="00BE5B9F">
      <w:pPr>
        <w:ind w:left="720"/>
        <w:jc w:val="both"/>
        <w:rPr>
          <w:rFonts w:cs="Arial"/>
          <w:sz w:val="20"/>
          <w:szCs w:val="20"/>
        </w:rPr>
      </w:pPr>
      <w:r w:rsidRPr="007C40DC">
        <w:rPr>
          <w:rFonts w:cs="Arial"/>
          <w:sz w:val="20"/>
          <w:szCs w:val="20"/>
        </w:rPr>
        <w:t>b) Çizimlerin teslim alınması ve kabul edilmesi için son teslim tarihi;</w:t>
      </w:r>
    </w:p>
    <w:p w:rsidR="00BE5B9F" w:rsidRPr="007C40DC" w:rsidRDefault="00BE5B9F" w:rsidP="00BE5B9F">
      <w:pPr>
        <w:ind w:left="720"/>
        <w:jc w:val="both"/>
        <w:rPr>
          <w:rFonts w:cs="Arial"/>
          <w:sz w:val="20"/>
          <w:szCs w:val="20"/>
        </w:rPr>
      </w:pPr>
      <w:r w:rsidRPr="007C40DC">
        <w:rPr>
          <w:rFonts w:cs="Arial"/>
          <w:sz w:val="20"/>
          <w:szCs w:val="20"/>
        </w:rPr>
        <w:t>c) Yüklenicinin işlerin yürütülmesi için önerdiği yöntemlerin genel bir tanımı;</w:t>
      </w:r>
    </w:p>
    <w:p w:rsidR="00BE5B9F" w:rsidRPr="007C40DC" w:rsidRDefault="00BE5B9F" w:rsidP="00BE5B9F">
      <w:pPr>
        <w:ind w:left="720"/>
        <w:jc w:val="both"/>
        <w:rPr>
          <w:rFonts w:cs="Arial"/>
          <w:sz w:val="20"/>
          <w:szCs w:val="20"/>
        </w:rPr>
      </w:pPr>
      <w:r w:rsidRPr="007C40DC">
        <w:rPr>
          <w:rFonts w:cs="Arial"/>
          <w:sz w:val="20"/>
          <w:szCs w:val="20"/>
        </w:rPr>
        <w:t>d) Sözleşme Makamının ihtiyaç duyabileceği daha geniş bilgi ve ayrıntılar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lastRenderedPageBreak/>
        <w:t>(15) Onay için Sözleşme Makamına sunulmak zorunda olan programın tamamlanma zaman sınırı Özel Koşullarda belirtilir. Özel Koşullarda, Yüklenicinin teslim etmek zorunda olduğu ayrıntılı çizimler, dokümanlar ve malzemelerin bir kısmına veya tamamına uygulanabilecek zaman sınırları yer alır. Sözleşme Makamının uygulama programı, ayrıntılı çizimler, dokümanlar ve malzemeleri onay ve kabul etme süreleri de Özel Koşullarda yer alır. Sözleşme Makamının programı onaylaması, Yüklenicinin bu sözleşme altındaki hiçbir yükümlülüğünü ortadan kaldırmaz.</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(16) Sözleşme Makamı onayı olmadan programda hiçbir maddi değişiklik yapılmayacaktır</w:t>
      </w:r>
      <w:r w:rsidRPr="007C40DC">
        <w:rPr>
          <w:rFonts w:cs="Arial"/>
          <w:b/>
          <w:sz w:val="20"/>
          <w:szCs w:val="20"/>
        </w:rPr>
        <w:t xml:space="preserve">. </w:t>
      </w:r>
      <w:r w:rsidRPr="007C40DC">
        <w:rPr>
          <w:rFonts w:cs="Arial"/>
          <w:sz w:val="20"/>
          <w:szCs w:val="20"/>
        </w:rPr>
        <w:t>Bununla birlikte işlerin ilerlemesi</w:t>
      </w:r>
      <w:r w:rsidRPr="007C40DC">
        <w:rPr>
          <w:rFonts w:cs="Arial"/>
          <w:b/>
          <w:sz w:val="20"/>
          <w:szCs w:val="20"/>
        </w:rPr>
        <w:t xml:space="preserve"> </w:t>
      </w:r>
      <w:r w:rsidRPr="007C40DC">
        <w:rPr>
          <w:rFonts w:cs="Arial"/>
          <w:sz w:val="20"/>
          <w:szCs w:val="20"/>
        </w:rPr>
        <w:t>programa uymazsa, Sözleşme Makamı Yükleniciye programı gözden geçirme talimatı verebilir ve gözden geçirilmiş programı onay için kendisine sunmasını isteyebilir.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(17) Yapım işlerinde geçerli olmak üzere yüklenici Özel Koşullarda belirtilen usullere ve zamanlamaya göre geçici işler de </w:t>
      </w:r>
      <w:proofErr w:type="gramStart"/>
      <w:r w:rsidRPr="007C40DC">
        <w:rPr>
          <w:rFonts w:cs="Arial"/>
          <w:sz w:val="20"/>
          <w:szCs w:val="20"/>
        </w:rPr>
        <w:t>dahil</w:t>
      </w:r>
      <w:proofErr w:type="gramEnd"/>
      <w:r w:rsidRPr="007C40DC">
        <w:rPr>
          <w:rFonts w:cs="Arial"/>
          <w:sz w:val="20"/>
          <w:szCs w:val="20"/>
        </w:rPr>
        <w:t xml:space="preserve"> olmak üzere çizimler, belgeler, örnekler ve/veya modeller ile sözleşmenin uygulanması için Sözleşme Makamının makul olarak ihtiyaç duyabileceği çizimleri onay için Sözleşme Makamına sunacaktır. Onay kararının 30 gün içinde bildirilmemesi halinde onaylanmış kabul edilecektir.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(18) Yüklenici, Sözleşme Makamının tesislerin tüm bölümleri için bakım yapabilmesi, çalıştırması, ayarlaması ve onarması için ihtiyaç duyacağı bakım ve kullanma kılavuzlarını, çizimlerle birlikte sağlayacaktır.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(19) Yapım işlerinde geçerli olmak üzere kazı veya yıkım sırasında bulunan eski eserler, antikalar gibi tarihi ve kültürel değere sahip nesneler, akademik öneme sahip diğer nesneler ya da değerli madenlerden yapılmış nesneler, meri mevzuat hükümlerine uygun olarak ilgili mercilere teslim edilmek üzere Sözleşme Makamına teslim edilecektir.</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(20) </w:t>
      </w:r>
      <w:r w:rsidRPr="007C40DC">
        <w:rPr>
          <w:sz w:val="20"/>
          <w:szCs w:val="20"/>
        </w:rPr>
        <w:t>Yüklenici, sözleşmenin yürütülmekte olduğu şartlarla ilgili tevsik edici kanıtları talep edilmesi halinde Sözleşme Makamı’na temin edecektir. Sözleşme Makamı/Proje Yöneticisi, olağandışı ticari giderlerden kuşkulandığı her durumda kanıt bulmak için gerekli addettiği belge incelemelerini veya sözleşme konusu iş mahallindeki kontrolleri yapmaya yetkilidir. Yüklenici, Proje Yöneticisinin kontrol ve değerlendirme görevini yerine getirebilmesi için gerekli uygun imkânı sağlar.</w:t>
      </w:r>
    </w:p>
    <w:p w:rsidR="00BE5B9F" w:rsidRPr="007C40DC" w:rsidRDefault="00BE5B9F" w:rsidP="00BE5B9F">
      <w:pPr>
        <w:tabs>
          <w:tab w:val="left" w:pos="0"/>
        </w:tabs>
        <w:spacing w:before="120"/>
        <w:jc w:val="both"/>
        <w:rPr>
          <w:rFonts w:cs="Arial"/>
          <w:sz w:val="20"/>
          <w:szCs w:val="20"/>
        </w:rPr>
      </w:pPr>
      <w:r w:rsidRPr="007C40DC">
        <w:rPr>
          <w:sz w:val="20"/>
          <w:szCs w:val="20"/>
        </w:rPr>
        <w:t xml:space="preserve">(21) </w:t>
      </w:r>
      <w:r w:rsidRPr="007C40DC">
        <w:rPr>
          <w:rFonts w:cs="Arial"/>
          <w:sz w:val="20"/>
          <w:szCs w:val="20"/>
        </w:rPr>
        <w:t>Yüklenicinin sağladığı, tüm donanım, geçici yapılar, tesis ve malzeme, iş sahasına getirildiğinde, sadece işlerin yürütülmesi amaçlı addedilir ve Yüklenici, Proje Yöneticisinin rızası olmadan, bunları ya da herhangi bir kısmını, iş sahası dışına çıkaramaz.</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İş ahlakı / davranış kuralları</w:t>
      </w:r>
    </w:p>
    <w:p w:rsidR="00BE5B9F" w:rsidRPr="007C40DC" w:rsidRDefault="00BE5B9F" w:rsidP="00BE5B9F">
      <w:pPr>
        <w:tabs>
          <w:tab w:val="left" w:pos="0"/>
        </w:tabs>
        <w:spacing w:before="120"/>
        <w:jc w:val="both"/>
        <w:rPr>
          <w:sz w:val="20"/>
          <w:szCs w:val="20"/>
        </w:rPr>
      </w:pPr>
      <w:r w:rsidRPr="007C40DC">
        <w:rPr>
          <w:sz w:val="20"/>
          <w:szCs w:val="20"/>
        </w:rPr>
        <w:t>(1) Yüklenici,  gerek mesleğine ilişkin iş ahlakı ve/veya davranış kurallarına gerekse doğru muhakeme ve takdir yetkisine uygun olarak, Sözleşme Makamı’na karşı her zaman bağlılıkla, tarafsızlıkla ve sadık bir uzman olarak hareket edecek, Sözleşme Makamını zor duruma düşürecek tutum ve davranışlardan kaçınacaktır. Aksi durumda Sözleşme Makamı, Yüklenicinin sözleşme altında tahakkuk etmiş hakları saklı kalmak kaydıyla, sözleşmeyi feshedebilir.</w:t>
      </w:r>
    </w:p>
    <w:p w:rsidR="00BE5B9F" w:rsidRPr="007C40DC" w:rsidRDefault="00BE5B9F" w:rsidP="00BE5B9F">
      <w:pPr>
        <w:tabs>
          <w:tab w:val="left" w:pos="0"/>
        </w:tabs>
        <w:spacing w:before="120"/>
        <w:jc w:val="both"/>
        <w:rPr>
          <w:sz w:val="20"/>
          <w:szCs w:val="20"/>
        </w:rPr>
      </w:pPr>
      <w:r w:rsidRPr="007C40DC">
        <w:rPr>
          <w:sz w:val="20"/>
          <w:szCs w:val="20"/>
        </w:rPr>
        <w:t xml:space="preserve">(2) Yükleniciye sözleşme altında yapılacak ödemeler, Yüklenicinin sözleşme kapsamındaki işleri yerine getirmesi karşılığı düzenlenecek hak edişler sonucu veya mal teslimi sonucu yapılacak ödemelerden ibaret olup başka herhangi bir ödeme yapılamaz. </w:t>
      </w:r>
    </w:p>
    <w:p w:rsidR="00BE5B9F" w:rsidRPr="007C40DC" w:rsidRDefault="00BE5B9F" w:rsidP="00BE5B9F">
      <w:pPr>
        <w:tabs>
          <w:tab w:val="left" w:pos="0"/>
        </w:tabs>
        <w:spacing w:before="120"/>
        <w:jc w:val="both"/>
        <w:rPr>
          <w:sz w:val="20"/>
          <w:szCs w:val="20"/>
        </w:rPr>
      </w:pPr>
      <w:r w:rsidRPr="007C40DC">
        <w:rPr>
          <w:sz w:val="20"/>
          <w:szCs w:val="20"/>
        </w:rPr>
        <w:t xml:space="preserve">(3) Yüklenici, Sözleşme Makamı’nın önceden yazılı onayı olmadığı takdirde, sözleşmede veya projede kullanılan ya da sözleşme veya proje amaçlarıyla yararlanılan patentli veya koruma altına alınmış hiçbir malzeme veya </w:t>
      </w:r>
      <w:proofErr w:type="gramStart"/>
      <w:r w:rsidRPr="007C40DC">
        <w:rPr>
          <w:sz w:val="20"/>
          <w:szCs w:val="20"/>
        </w:rPr>
        <w:t>prosesle</w:t>
      </w:r>
      <w:proofErr w:type="gramEnd"/>
      <w:r w:rsidRPr="007C40DC">
        <w:rPr>
          <w:sz w:val="20"/>
          <w:szCs w:val="20"/>
        </w:rPr>
        <w:t xml:space="preserve"> ilgili olarak doğrudan veya dolaylı hiçbir imtiyaz bedeli, ödül veya komisyon alma hakkına sahip değildir. </w:t>
      </w:r>
    </w:p>
    <w:p w:rsidR="00BE5B9F" w:rsidRPr="007C40DC" w:rsidRDefault="00BE5B9F" w:rsidP="00BE5B9F">
      <w:pPr>
        <w:tabs>
          <w:tab w:val="left" w:pos="0"/>
        </w:tabs>
        <w:spacing w:before="120"/>
        <w:jc w:val="both"/>
        <w:rPr>
          <w:sz w:val="20"/>
          <w:szCs w:val="20"/>
        </w:rPr>
      </w:pPr>
      <w:r w:rsidRPr="007C40DC">
        <w:rPr>
          <w:sz w:val="20"/>
          <w:szCs w:val="20"/>
        </w:rPr>
        <w:t>(4) Yüklenici ve personeli gerek sözleşme süresince gerekse sözleşmenin bitmesinden sonra mesleki gizlilik koşullarına riayet edecek, sözleşmenin yürütülmesi sırasında veya sözleşmenin yerine getirilmesi amacıyla yapılan etüt, test ve araştırmaların sonuçlarını ve bunlar hakkında kendilerine temin edilen bilgileri hiçbir şekilde Sözleşme Makamı’na zarar verecek veya onu zaafa düşürecek şekilde kullanmayacaklardır.</w:t>
      </w:r>
    </w:p>
    <w:p w:rsidR="00BE5B9F" w:rsidRPr="007C40DC" w:rsidRDefault="00BE5B9F" w:rsidP="00BE5B9F">
      <w:pPr>
        <w:tabs>
          <w:tab w:val="left" w:pos="0"/>
        </w:tabs>
        <w:spacing w:before="120"/>
        <w:jc w:val="both"/>
        <w:rPr>
          <w:sz w:val="20"/>
          <w:szCs w:val="20"/>
        </w:rPr>
      </w:pPr>
      <w:r w:rsidRPr="007C40DC">
        <w:rPr>
          <w:sz w:val="20"/>
          <w:szCs w:val="20"/>
        </w:rPr>
        <w:t xml:space="preserve">(5) Sözleşmenin yürütülmesi olağandışı ticari giderlere yol açmayacaktır.  Şayet olağandışı ticari giderler meydana gelirse sözleşme feshedilecektir. </w:t>
      </w:r>
      <w:proofErr w:type="gramStart"/>
      <w:r w:rsidRPr="007C40DC">
        <w:rPr>
          <w:sz w:val="20"/>
          <w:szCs w:val="20"/>
        </w:rPr>
        <w:t>Olağandışı ticari giderler deyimiyle, sözleşmede belirtilmeyen veya sözleşmeye atfen uygun şekilde akdedilmiş bir kontrattan kaynaklanmayan komisyonlar, herhangi bir fiili veya meşru hizmet karşılığında ödenmeyen komisyonlar, vergi kolaylıkları sağlayan bir ülkeye transfer edilen komisyonlar, açık kimliği bilinmeyen bir kişiye ödenmiş komisyonlar veya her yönüyle paravan bir şirket izlenimi uyandıran firmalara ödenmiş komisyonlar kastedilmektedir.</w:t>
      </w:r>
      <w:proofErr w:type="gramEnd"/>
    </w:p>
    <w:p w:rsidR="00BE5B9F" w:rsidRPr="007C40DC" w:rsidRDefault="00BE5B9F" w:rsidP="00BE5B9F">
      <w:pPr>
        <w:tabs>
          <w:tab w:val="left" w:pos="0"/>
        </w:tabs>
        <w:spacing w:before="120"/>
        <w:jc w:val="both"/>
        <w:rPr>
          <w:sz w:val="20"/>
          <w:szCs w:val="20"/>
        </w:rPr>
      </w:pPr>
      <w:r w:rsidRPr="007C40DC">
        <w:rPr>
          <w:sz w:val="20"/>
          <w:szCs w:val="20"/>
        </w:rPr>
        <w:t xml:space="preserve">(6) </w:t>
      </w:r>
      <w:r w:rsidRPr="007C40DC">
        <w:rPr>
          <w:rFonts w:cs="Arial"/>
          <w:sz w:val="20"/>
          <w:szCs w:val="20"/>
        </w:rPr>
        <w:t xml:space="preserve">Yüklenici, sözleşme ile ilgili olarak alınan belge ve bilgilerin tamamına hususi ve gizli muamelesi yapacaktır. Yazılı izin olmaksızın sözleşmenin ayrıntıları yayımlanamaz, açıklanamaz. </w:t>
      </w:r>
    </w:p>
    <w:p w:rsidR="00BE5B9F" w:rsidRPr="007C40DC" w:rsidRDefault="00BE5B9F" w:rsidP="00BE5B9F">
      <w:pPr>
        <w:keepNext/>
        <w:numPr>
          <w:ilvl w:val="0"/>
          <w:numId w:val="53"/>
        </w:numPr>
        <w:overflowPunct w:val="0"/>
        <w:autoSpaceDE w:val="0"/>
        <w:autoSpaceDN w:val="0"/>
        <w:adjustRightInd w:val="0"/>
        <w:spacing w:before="120"/>
        <w:ind w:left="357" w:hanging="357"/>
        <w:jc w:val="both"/>
        <w:textAlignment w:val="baseline"/>
        <w:rPr>
          <w:b/>
          <w:sz w:val="20"/>
          <w:szCs w:val="20"/>
        </w:rPr>
      </w:pPr>
      <w:r w:rsidRPr="007C40DC">
        <w:rPr>
          <w:b/>
          <w:sz w:val="20"/>
          <w:szCs w:val="20"/>
        </w:rPr>
        <w:lastRenderedPageBreak/>
        <w:t>Çıkar çatışması</w:t>
      </w:r>
    </w:p>
    <w:p w:rsidR="00BE5B9F" w:rsidRPr="007C40DC" w:rsidRDefault="00BE5B9F" w:rsidP="00BE5B9F">
      <w:pPr>
        <w:tabs>
          <w:tab w:val="left" w:pos="0"/>
        </w:tabs>
        <w:spacing w:before="120"/>
        <w:jc w:val="both"/>
        <w:rPr>
          <w:sz w:val="20"/>
          <w:szCs w:val="20"/>
        </w:rPr>
      </w:pPr>
      <w:r w:rsidRPr="007C40DC">
        <w:rPr>
          <w:sz w:val="20"/>
          <w:szCs w:val="20"/>
        </w:rPr>
        <w:t>(1) Yüklenici sözleşmeyi tarafsız ve objektif bir şekilde ifa etmesini tehlikeye düşürecek durumları önlemek veya sona erdirmek için gerekli bütün tedbirleri alacaktır. Bu nedenle Sözleşme Makamına herhangi bir külfet getirilemez. Sözleşmenin yürütülmesi sırasında meydana gelebilecek çıkar çatışmaları gecikmeksizin Sözleşme Makamı’na yazılı olarak bildirilmelidir.</w:t>
      </w:r>
    </w:p>
    <w:p w:rsidR="00BE5B9F" w:rsidRPr="007C40DC" w:rsidRDefault="00BE5B9F" w:rsidP="00BE5B9F">
      <w:pPr>
        <w:tabs>
          <w:tab w:val="left" w:pos="0"/>
        </w:tabs>
        <w:spacing w:before="120"/>
        <w:jc w:val="both"/>
        <w:rPr>
          <w:sz w:val="20"/>
          <w:szCs w:val="20"/>
        </w:rPr>
      </w:pPr>
      <w:r w:rsidRPr="007C40DC">
        <w:rPr>
          <w:sz w:val="20"/>
          <w:szCs w:val="20"/>
        </w:rPr>
        <w:t xml:space="preserve">(2) Sözleşme Makamı bu hususta alınan tedbirlerin yeterli olup olmadığını tahkik etme ve gerektiğinde personel değişimini talep etmek de </w:t>
      </w:r>
      <w:proofErr w:type="gramStart"/>
      <w:r w:rsidRPr="007C40DC">
        <w:rPr>
          <w:sz w:val="20"/>
          <w:szCs w:val="20"/>
        </w:rPr>
        <w:t>dahil</w:t>
      </w:r>
      <w:proofErr w:type="gramEnd"/>
      <w:r w:rsidRPr="007C40DC">
        <w:rPr>
          <w:sz w:val="20"/>
          <w:szCs w:val="20"/>
        </w:rPr>
        <w:t xml:space="preserve"> olmak üzere ek önlemler almaya yetkilidir. Sözleşme Makamı, bu sebeple uğrayacağı zararlar için tazminat hakkı saklı kalmak koşuluyla, herhangi bir resmi bildirimde bulunmadan sözleşmeyi derhal feshedebilir. </w:t>
      </w:r>
    </w:p>
    <w:p w:rsidR="00BE5B9F" w:rsidRPr="007C40DC" w:rsidRDefault="00BE5B9F" w:rsidP="00BE5B9F">
      <w:pPr>
        <w:tabs>
          <w:tab w:val="left" w:pos="0"/>
        </w:tabs>
        <w:spacing w:before="120"/>
        <w:jc w:val="both"/>
        <w:rPr>
          <w:sz w:val="20"/>
          <w:szCs w:val="20"/>
        </w:rPr>
      </w:pPr>
      <w:r w:rsidRPr="007C40DC">
        <w:rPr>
          <w:sz w:val="20"/>
          <w:szCs w:val="20"/>
        </w:rPr>
        <w:t xml:space="preserve">(3) Yüklenici, sözleşmenin bu şekilde sona ermesinden veya feshedilmesinden sonra projeyle ilgili rolünü Sözleşme konusu işin teminiyle sınırlandıracaktır. Sözleşme Makamı’nın yazılı izin verdiği durumlar haricinde, Yüklenici ve Yüklenicinin ortak veya bağlı bulunduğu diğer Yükleniciler veya tedarik firmaları projenin herhangi bir kısmı için teklif vermek de </w:t>
      </w:r>
      <w:proofErr w:type="gramStart"/>
      <w:r w:rsidRPr="007C40DC">
        <w:rPr>
          <w:sz w:val="20"/>
          <w:szCs w:val="20"/>
        </w:rPr>
        <w:t>dahil</w:t>
      </w:r>
      <w:proofErr w:type="gramEnd"/>
      <w:r w:rsidRPr="007C40DC">
        <w:rPr>
          <w:sz w:val="20"/>
          <w:szCs w:val="20"/>
        </w:rPr>
        <w:t xml:space="preserve"> olmak üzere projeye ait işleri, tedarik faaliyetlerini ve diğer hizmetleri yürütmekten men edileceklerdir.</w:t>
      </w:r>
    </w:p>
    <w:p w:rsidR="00BE5B9F" w:rsidRPr="007C40DC" w:rsidRDefault="00BE5B9F" w:rsidP="00BE5B9F">
      <w:pPr>
        <w:tabs>
          <w:tab w:val="left" w:pos="0"/>
        </w:tabs>
        <w:spacing w:before="120"/>
        <w:jc w:val="both"/>
        <w:rPr>
          <w:sz w:val="20"/>
          <w:szCs w:val="20"/>
        </w:rPr>
      </w:pPr>
      <w:r w:rsidRPr="007C40DC">
        <w:rPr>
          <w:sz w:val="20"/>
          <w:szCs w:val="20"/>
        </w:rPr>
        <w:t xml:space="preserve">(4) Devlet memurları ve kamu sektöründe çalışan diğer kişiler, idari statüleri ve durumları her ne olursa olsun, Sözleşme Makamı tarafından önceden yazılı onay verilmedikçe </w:t>
      </w:r>
      <w:r w:rsidRPr="007C40DC">
        <w:rPr>
          <w:color w:val="000000"/>
          <w:sz w:val="20"/>
          <w:szCs w:val="20"/>
        </w:rPr>
        <w:t xml:space="preserve">Kalkınma Ajansı </w:t>
      </w:r>
      <w:r w:rsidRPr="007C40DC">
        <w:rPr>
          <w:sz w:val="20"/>
          <w:szCs w:val="20"/>
        </w:rPr>
        <w:t>tarafından finanse edilen sözleşmelerde uzman olarak görevlendirilemeyeceklerdir. Söz konusu kişilerin bu kapsamda görevlendirilmeleri halinde proje bütçesinden herhangi bir ödeme yapılamaz.</w:t>
      </w:r>
    </w:p>
    <w:p w:rsidR="00BE5B9F" w:rsidRPr="007C40DC" w:rsidRDefault="00BE5B9F" w:rsidP="00BE5B9F">
      <w:pPr>
        <w:tabs>
          <w:tab w:val="left" w:pos="0"/>
        </w:tabs>
        <w:spacing w:before="120"/>
        <w:jc w:val="both"/>
        <w:rPr>
          <w:sz w:val="20"/>
          <w:szCs w:val="20"/>
        </w:rPr>
      </w:pPr>
      <w:r w:rsidRPr="007C40DC">
        <w:rPr>
          <w:sz w:val="20"/>
          <w:szCs w:val="20"/>
        </w:rPr>
        <w:t>(5) Yüklenici ve sözleşmenin yürütülmesinde veya diğer herhangi bir faaliyette Yüklenicinin yetkisi veya kontrolü altında çalışan başka kişiler, projenin finansmanının sağlandığı aynı mali destek programı kapsamında sağlanmış olan</w:t>
      </w:r>
      <w:r w:rsidRPr="007C40DC">
        <w:rPr>
          <w:color w:val="000000"/>
          <w:sz w:val="20"/>
          <w:szCs w:val="20"/>
        </w:rPr>
        <w:t xml:space="preserve"> Kalkınma Ajansı </w:t>
      </w:r>
      <w:r w:rsidRPr="007C40DC">
        <w:rPr>
          <w:sz w:val="20"/>
          <w:szCs w:val="20"/>
        </w:rPr>
        <w:t>mali desteklerinden yararlanamazlar.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İdari ve mali cezalar</w:t>
      </w:r>
    </w:p>
    <w:p w:rsidR="00BE5B9F" w:rsidRPr="007C40DC" w:rsidRDefault="00BE5B9F" w:rsidP="00BE5B9F">
      <w:pPr>
        <w:tabs>
          <w:tab w:val="left" w:pos="0"/>
        </w:tabs>
        <w:spacing w:before="120"/>
        <w:jc w:val="both"/>
        <w:rPr>
          <w:sz w:val="20"/>
          <w:szCs w:val="20"/>
        </w:rPr>
      </w:pPr>
      <w:r w:rsidRPr="007C40DC">
        <w:rPr>
          <w:sz w:val="20"/>
          <w:szCs w:val="20"/>
        </w:rPr>
        <w:t xml:space="preserve">(1) Sözleşmede hükme bağlanan cezaların uygulanması saklı kalmak kaydıyla, eğer Yüklenici yanlış veya sahte beyanda bulunmaktan suçlu görülmüşse ya da daha önceki bir tedarik </w:t>
      </w:r>
      <w:proofErr w:type="gramStart"/>
      <w:r w:rsidRPr="007C40DC">
        <w:rPr>
          <w:sz w:val="20"/>
          <w:szCs w:val="20"/>
        </w:rPr>
        <w:t>prosedüründe</w:t>
      </w:r>
      <w:proofErr w:type="gramEnd"/>
      <w:r w:rsidRPr="007C40DC">
        <w:rPr>
          <w:sz w:val="20"/>
          <w:szCs w:val="20"/>
        </w:rPr>
        <w:t xml:space="preserve"> akdi yükümlülüklerini ciddi ölçüde yerine getirmediği tespit edilmişse, bu ihlalin belirlendiği tarihten itibaren azami üç yıl süreyle Kalkınma Ajansı tarafından finanse edilen sözleşmelere ve mali destek programlarına katılmasına izin verilmeyecektir. Bu husus Yükleniciyle yapılacak hasımlı hukuki takibat </w:t>
      </w:r>
      <w:proofErr w:type="gramStart"/>
      <w:r w:rsidRPr="007C40DC">
        <w:rPr>
          <w:sz w:val="20"/>
          <w:szCs w:val="20"/>
        </w:rPr>
        <w:t>prosedüründen</w:t>
      </w:r>
      <w:proofErr w:type="gramEnd"/>
      <w:r w:rsidRPr="007C40DC">
        <w:rPr>
          <w:sz w:val="20"/>
          <w:szCs w:val="20"/>
        </w:rPr>
        <w:t xml:space="preserve"> sonra teyit edilecektir. </w:t>
      </w:r>
    </w:p>
    <w:p w:rsidR="00BE5B9F" w:rsidRPr="007C40DC" w:rsidRDefault="00BE5B9F" w:rsidP="00BE5B9F">
      <w:pPr>
        <w:jc w:val="both"/>
        <w:rPr>
          <w:sz w:val="20"/>
          <w:szCs w:val="20"/>
        </w:rPr>
      </w:pPr>
      <w:r w:rsidRPr="007C40DC">
        <w:rPr>
          <w:sz w:val="20"/>
          <w:szCs w:val="20"/>
        </w:rPr>
        <w:t>Yüklenici bu cezaya karşı savunmasını taahhütlü postayla veya muadil bir iletişim yöntemiyle yapılan tebligattan itibaren 7 gün içinde gerekçeleriyle birlikte bildirebilir. Yüklenicinin cezaya karşı herhangi bir yanıt vermemesi veya savunmanın Kalkınma Ajansı tarafından tebellüğ edilmesinden itibaren 30 gün içinde Kalkınma Ajansı’nın cezayı yazılı olarak geri çekmemesi durumunda, ceza uygulama kararı bağlayıcı hale gelecektir. İlk ihlalden itibaren beş yıl içinde suçun tekrarlanması halinde men kararı altı yıla çıkarılabilecektir.</w:t>
      </w:r>
    </w:p>
    <w:p w:rsidR="00BE5B9F" w:rsidRPr="007C40DC" w:rsidRDefault="00BE5B9F" w:rsidP="00BE5B9F">
      <w:pPr>
        <w:tabs>
          <w:tab w:val="left" w:pos="0"/>
        </w:tabs>
        <w:spacing w:before="120"/>
        <w:jc w:val="both"/>
        <w:rPr>
          <w:sz w:val="20"/>
          <w:szCs w:val="20"/>
        </w:rPr>
      </w:pPr>
      <w:r w:rsidRPr="007C40DC">
        <w:rPr>
          <w:sz w:val="20"/>
          <w:szCs w:val="20"/>
        </w:rPr>
        <w:t>(2) Mücbir sebepler dışında sözleşme yükümlülüklerini ciddi ölçüde yerine getirmedikleri tespit edilen Yükleniciler toplam Sözleşme bedelinin %10’u oranında mali cezaya çarptırılacaklardır. İlk ihlalden itibaren beş yıl içinde, bu tür ihlallerin diğer Kalkınma Ajansları mali destek programları kapsamında, tekrarlanması halinde bu oran %20’ye yükseltilebilecektir.</w:t>
      </w:r>
    </w:p>
    <w:p w:rsidR="00BE5B9F" w:rsidRPr="007C40DC" w:rsidRDefault="00BE5B9F" w:rsidP="00BE5B9F">
      <w:pPr>
        <w:tabs>
          <w:tab w:val="left" w:pos="0"/>
        </w:tabs>
        <w:spacing w:before="120"/>
        <w:jc w:val="both"/>
        <w:rPr>
          <w:sz w:val="20"/>
          <w:szCs w:val="20"/>
        </w:rPr>
      </w:pPr>
      <w:proofErr w:type="gramStart"/>
      <w:r w:rsidRPr="007C40DC">
        <w:rPr>
          <w:sz w:val="20"/>
          <w:szCs w:val="20"/>
        </w:rPr>
        <w:t>(3) Yüklenici sözleşmeye uygun olarak malı süresinde teslim etmediği / işi bitirmediği takdirde Sözleşme Makamı tarafından 10 gün süreli gecikme ihtarı verilecek olup gecikilen her takvim günü için sözleşme bedelinin %1 (yüzde biri) oranında gecikme cezası uygulanır ve bu gecikme ihtarına rağmen aynı durumun devam etmesi halinde ayrıca protesto çekmeye gerek kalmaksızın kesin teminatı gelir kaydedilir ve sözleşme feshedilir.</w:t>
      </w:r>
      <w:proofErr w:type="gramEnd"/>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Tazmin etme yükümlülüğü</w:t>
      </w:r>
    </w:p>
    <w:p w:rsidR="00BE5B9F" w:rsidRPr="007C40DC" w:rsidRDefault="00BE5B9F" w:rsidP="00BE5B9F">
      <w:pPr>
        <w:tabs>
          <w:tab w:val="left" w:pos="0"/>
        </w:tabs>
        <w:spacing w:before="120"/>
        <w:jc w:val="both"/>
        <w:rPr>
          <w:sz w:val="20"/>
          <w:szCs w:val="20"/>
        </w:rPr>
      </w:pPr>
      <w:proofErr w:type="gramStart"/>
      <w:r w:rsidRPr="007C40DC">
        <w:rPr>
          <w:sz w:val="20"/>
          <w:szCs w:val="20"/>
        </w:rPr>
        <w:t xml:space="preserve">(1) Yüklenici, tüm masraf ve giderleri kendisine ait olmak üzere, Sözleşme Makamı’nı ve onun vekilleri ile çalışanlarını, patentler, ticari markalar ve telif hakkı gibi diğer fikri mülkiyet unsurları bakımından yasal hükümlerin veya üçüncü şahısların/tarafların haklarının ihlal edilmesi de dâhil olmak üzere Yüklenicinin Sözleşme konusu işleri yürütürken bulunduğu herhangi bir fiil veya ihmalden kaynaklanan bütün iddia, talep, dava, kayıp ve zararlara karşı tazmin edecek, koruyacak, savunacak ve masun tutacaktır. </w:t>
      </w:r>
      <w:proofErr w:type="gramEnd"/>
      <w:r w:rsidRPr="007C40DC">
        <w:rPr>
          <w:sz w:val="20"/>
          <w:szCs w:val="20"/>
        </w:rPr>
        <w:t>Şöyle ki:</w:t>
      </w:r>
    </w:p>
    <w:p w:rsidR="00BE5B9F" w:rsidRPr="007C40DC" w:rsidRDefault="00BE5B9F" w:rsidP="00BE5B9F">
      <w:pPr>
        <w:ind w:left="227"/>
        <w:jc w:val="both"/>
        <w:rPr>
          <w:sz w:val="20"/>
          <w:szCs w:val="20"/>
        </w:rPr>
      </w:pPr>
      <w:r w:rsidRPr="007C40DC">
        <w:rPr>
          <w:sz w:val="20"/>
          <w:szCs w:val="20"/>
        </w:rPr>
        <w:t>a)</w:t>
      </w:r>
      <w:r w:rsidRPr="007C40DC">
        <w:rPr>
          <w:sz w:val="20"/>
          <w:szCs w:val="20"/>
        </w:rPr>
        <w:tab/>
        <w:t xml:space="preserve">Sözleşme Makamı söz konusu iddia, talep, dava, kayıp ve zararları öğrenmesinden itibaren en geç 30 gün içinde bunları Yükleniciye bildirecektir; </w:t>
      </w:r>
      <w:r w:rsidRPr="007C40DC">
        <w:rPr>
          <w:b/>
          <w:sz w:val="20"/>
          <w:szCs w:val="20"/>
        </w:rPr>
        <w:t xml:space="preserve"> </w:t>
      </w:r>
      <w:r w:rsidRPr="007C40DC">
        <w:rPr>
          <w:sz w:val="20"/>
          <w:szCs w:val="20"/>
        </w:rPr>
        <w:t xml:space="preserve">        </w:t>
      </w:r>
    </w:p>
    <w:p w:rsidR="00BE5B9F" w:rsidRPr="007C40DC" w:rsidRDefault="00BE5B9F" w:rsidP="00BE5B9F">
      <w:pPr>
        <w:ind w:left="227" w:firstLine="45"/>
        <w:jc w:val="both"/>
        <w:rPr>
          <w:b/>
          <w:sz w:val="20"/>
          <w:szCs w:val="20"/>
        </w:rPr>
      </w:pPr>
      <w:r w:rsidRPr="007C40DC">
        <w:rPr>
          <w:sz w:val="20"/>
          <w:szCs w:val="20"/>
        </w:rPr>
        <w:t>b)</w:t>
      </w:r>
      <w:r w:rsidRPr="007C40DC">
        <w:rPr>
          <w:sz w:val="20"/>
          <w:szCs w:val="20"/>
        </w:rPr>
        <w:tab/>
        <w:t xml:space="preserve">Yüklenicinin Sözleşme Makamı’na karşı azami sorumluluğu sözleşme bedeline eşit bir tutarla sınırlı olacak ve bu tavan değer Yüklenici tarafından veya Yüklenicinin kasıtlı yanlış fiilleri dolayısıyla üçüncü şahıslara/taraflara verilen zarar, kayıp ve hasarlar için geçerli olmayacaktır;                                 </w:t>
      </w:r>
      <w:r w:rsidRPr="007C40DC">
        <w:rPr>
          <w:b/>
          <w:sz w:val="20"/>
          <w:szCs w:val="20"/>
        </w:rPr>
        <w:t xml:space="preserve"> </w:t>
      </w:r>
    </w:p>
    <w:p w:rsidR="00BE5B9F" w:rsidRPr="007C40DC" w:rsidRDefault="00BE5B9F" w:rsidP="00BE5B9F">
      <w:pPr>
        <w:ind w:left="227"/>
        <w:jc w:val="both"/>
        <w:rPr>
          <w:sz w:val="20"/>
          <w:szCs w:val="20"/>
        </w:rPr>
      </w:pPr>
      <w:r w:rsidRPr="007C40DC">
        <w:rPr>
          <w:sz w:val="20"/>
          <w:szCs w:val="20"/>
        </w:rPr>
        <w:lastRenderedPageBreak/>
        <w:t>c)</w:t>
      </w:r>
      <w:r w:rsidRPr="007C40DC">
        <w:rPr>
          <w:sz w:val="20"/>
          <w:szCs w:val="20"/>
        </w:rPr>
        <w:tab/>
        <w:t xml:space="preserve">Yüklenicinin sorumluluğu sözleşme altındaki yükümlülüklerini yerine getirmemesinden doğrudan kaynaklanan iddia, talep, dava, kayıp ve zararlarla sınırlı olacak ve bunun arızi veya dolaylı sonucu olarak ortaya çıkan önceden bilinemeyecek durumlardan kaynaklanan sorumlulukları kapsamayacaktır. </w:t>
      </w:r>
      <w:r w:rsidRPr="007C40DC">
        <w:rPr>
          <w:b/>
          <w:sz w:val="20"/>
          <w:szCs w:val="20"/>
        </w:rPr>
        <w:t xml:space="preserve"> </w:t>
      </w:r>
    </w:p>
    <w:p w:rsidR="00BE5B9F" w:rsidRPr="007C40DC" w:rsidRDefault="00BE5B9F" w:rsidP="00BE5B9F">
      <w:pPr>
        <w:tabs>
          <w:tab w:val="left" w:pos="0"/>
        </w:tabs>
        <w:spacing w:before="120"/>
        <w:jc w:val="both"/>
        <w:rPr>
          <w:sz w:val="20"/>
          <w:szCs w:val="20"/>
        </w:rPr>
      </w:pPr>
      <w:r w:rsidRPr="007C40DC">
        <w:rPr>
          <w:sz w:val="20"/>
          <w:szCs w:val="20"/>
        </w:rPr>
        <w:t xml:space="preserve">(2) Yüklenici, tüm masraf ve giderleri kendisine ait olmak üzere, Sözleşme Makamı’nın talebi halinde, Yüklenicinin sözleşme altındaki yükümlülüklerini yerine getirmemesi durumunda sözleşme konusu işlerin yürütülmesinde meydana gelen her türlü kusur ve hatayı giderecektir. </w:t>
      </w:r>
    </w:p>
    <w:p w:rsidR="00BE5B9F" w:rsidRPr="007C40DC" w:rsidRDefault="00BE5B9F" w:rsidP="00BE5B9F">
      <w:pPr>
        <w:tabs>
          <w:tab w:val="left" w:pos="0"/>
        </w:tabs>
        <w:spacing w:before="120"/>
        <w:jc w:val="both"/>
        <w:rPr>
          <w:sz w:val="20"/>
          <w:szCs w:val="20"/>
        </w:rPr>
      </w:pPr>
      <w:r w:rsidRPr="007C40DC">
        <w:rPr>
          <w:sz w:val="20"/>
          <w:szCs w:val="20"/>
        </w:rPr>
        <w:t>(3) Yüklenici aşağıdaki sebeplerden ötürü bulunulan iddia, talep, dava, kayıp ve zararlar için hiçbir şekilde sorumluluk taşımayacaktır:</w:t>
      </w:r>
    </w:p>
    <w:p w:rsidR="00BE5B9F" w:rsidRPr="007C40DC" w:rsidRDefault="00BE5B9F" w:rsidP="00BE5B9F">
      <w:pPr>
        <w:ind w:left="227"/>
        <w:jc w:val="both"/>
        <w:rPr>
          <w:sz w:val="20"/>
          <w:szCs w:val="20"/>
        </w:rPr>
      </w:pPr>
      <w:r w:rsidRPr="007C40DC">
        <w:rPr>
          <w:sz w:val="20"/>
          <w:szCs w:val="20"/>
        </w:rPr>
        <w:t>a)</w:t>
      </w:r>
      <w:r w:rsidRPr="007C40DC">
        <w:rPr>
          <w:sz w:val="20"/>
          <w:szCs w:val="20"/>
        </w:rPr>
        <w:tab/>
        <w:t xml:space="preserve">Sözleşme Makamı’nın Yüklenicinin herhangi bir tavsiyesi üzerine harekete geçmeyi ihmal etmesi veya Yüklenicinin herhangi bir fiilini, kararını veya tavsiyesini çiğnemesi ya da Yüklenicinin mutabık olmadığı veya ciddi ölçüde çekincesini belirttiği bir kararı veya tavsiyeyi Yükleniciyi uygulamaya </w:t>
      </w:r>
      <w:proofErr w:type="gramStart"/>
      <w:r w:rsidRPr="007C40DC">
        <w:rPr>
          <w:sz w:val="20"/>
          <w:szCs w:val="20"/>
        </w:rPr>
        <w:t>zorlaması;</w:t>
      </w:r>
      <w:proofErr w:type="gramEnd"/>
      <w:r w:rsidRPr="007C40DC">
        <w:rPr>
          <w:sz w:val="20"/>
          <w:szCs w:val="20"/>
        </w:rPr>
        <w:t xml:space="preserve"> veya   </w:t>
      </w:r>
    </w:p>
    <w:p w:rsidR="00BE5B9F" w:rsidRPr="007C40DC" w:rsidRDefault="00BE5B9F" w:rsidP="00BE5B9F">
      <w:pPr>
        <w:ind w:left="227"/>
        <w:jc w:val="both"/>
        <w:rPr>
          <w:sz w:val="20"/>
          <w:szCs w:val="20"/>
        </w:rPr>
      </w:pPr>
      <w:r w:rsidRPr="007C40DC">
        <w:rPr>
          <w:sz w:val="20"/>
          <w:szCs w:val="20"/>
        </w:rPr>
        <w:t>b)</w:t>
      </w:r>
      <w:r w:rsidRPr="007C40DC">
        <w:rPr>
          <w:sz w:val="20"/>
          <w:szCs w:val="20"/>
        </w:rPr>
        <w:tab/>
        <w:t>Yüklenicinin talimatlarının Sözleşme Makamı’nın vekilleri, çalışanları veya bağımsız Yüklenicileri tarafından yanlış ve uygunsuz şekilde uygulanması.</w:t>
      </w:r>
    </w:p>
    <w:p w:rsidR="00BE5B9F" w:rsidRPr="007C40DC" w:rsidRDefault="00BE5B9F" w:rsidP="00BE5B9F">
      <w:pPr>
        <w:tabs>
          <w:tab w:val="left" w:pos="0"/>
        </w:tabs>
        <w:spacing w:before="120"/>
        <w:jc w:val="both"/>
        <w:rPr>
          <w:sz w:val="20"/>
          <w:szCs w:val="20"/>
        </w:rPr>
      </w:pPr>
      <w:r w:rsidRPr="007C40DC">
        <w:rPr>
          <w:sz w:val="20"/>
          <w:szCs w:val="20"/>
        </w:rPr>
        <w:t xml:space="preserve">(4) Yüklenicinin sözleşme altındaki yükümlülüklerini ihlal etmesinden dolayı sorumlu kalması,  sözleşme konusu işlerin yerine getirilmesinden sonra da sözleşmenin tabi olduğu yasada belirtilen süre boyunca devam edecektir.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Sağlık, sigorta ve iş güvenliği düzenlemeleri</w:t>
      </w:r>
    </w:p>
    <w:p w:rsidR="00BE5B9F" w:rsidRPr="007C40DC" w:rsidRDefault="00BE5B9F" w:rsidP="00BE5B9F">
      <w:pPr>
        <w:tabs>
          <w:tab w:val="left" w:pos="0"/>
        </w:tabs>
        <w:spacing w:before="120"/>
        <w:jc w:val="both"/>
        <w:rPr>
          <w:sz w:val="20"/>
          <w:szCs w:val="20"/>
        </w:rPr>
      </w:pPr>
      <w:r w:rsidRPr="007C40DC">
        <w:rPr>
          <w:sz w:val="20"/>
          <w:szCs w:val="20"/>
        </w:rPr>
        <w:t>(1) Sözleşme Makamı, Yüklenicinin ve/veya onun hizmetleri yürüten personelinin normal ikamet yerlerinden ayrılmadan önce, uygun bir sağlık kuruluşunda, sağlık muayenesinden geçirilmelerini ve mümkün olan en kısa süre içinde bu muayeneye ait sağlık raporunu Sözleşme Makamı’na vermelerini talep edebilir.</w:t>
      </w:r>
    </w:p>
    <w:p w:rsidR="00BE5B9F" w:rsidRPr="007C40DC" w:rsidRDefault="00BE5B9F" w:rsidP="00BE5B9F">
      <w:pPr>
        <w:tabs>
          <w:tab w:val="left" w:pos="0"/>
        </w:tabs>
        <w:spacing w:before="120"/>
        <w:jc w:val="both"/>
        <w:rPr>
          <w:sz w:val="20"/>
          <w:szCs w:val="20"/>
        </w:rPr>
      </w:pPr>
      <w:r w:rsidRPr="007C40DC">
        <w:rPr>
          <w:sz w:val="20"/>
          <w:szCs w:val="20"/>
        </w:rPr>
        <w:t>(2) Yüklenici, sözleşme süresince geçerli olmak üzere kendisi ve sözleşme altında çalıştırdığı veya iş yaptırdığı diğer kişiler için iş hukukunun ve sosyal güvenlik mevzuatının gerektirdiği yükümlülükleri yerine getirecektir.</w:t>
      </w:r>
    </w:p>
    <w:p w:rsidR="00BE5B9F" w:rsidRPr="007C40DC" w:rsidRDefault="00BE5B9F" w:rsidP="00BE5B9F">
      <w:pPr>
        <w:tabs>
          <w:tab w:val="left" w:pos="0"/>
        </w:tabs>
        <w:spacing w:before="120"/>
        <w:jc w:val="both"/>
        <w:rPr>
          <w:sz w:val="20"/>
          <w:szCs w:val="20"/>
        </w:rPr>
      </w:pPr>
      <w:r w:rsidRPr="007C40DC">
        <w:rPr>
          <w:sz w:val="20"/>
          <w:szCs w:val="20"/>
        </w:rPr>
        <w:t xml:space="preserve">(3) Yüklenici, Sözleşme Makamının talep etmesi halinde, sözleşmenin imzalanmasından itibaren 20 gün içinde, mevzuatın öngördüğü azami tutara kadar olmak üzere tam bir tazminat sigortası poliçesi yaptıracak ve bu poliçeyi sözleşme süresince geçerli tutacaktır. </w:t>
      </w:r>
    </w:p>
    <w:p w:rsidR="00BE5B9F" w:rsidRPr="007C40DC" w:rsidRDefault="00BE5B9F" w:rsidP="00BE5B9F">
      <w:pPr>
        <w:tabs>
          <w:tab w:val="left" w:pos="0"/>
        </w:tabs>
        <w:spacing w:before="120"/>
        <w:jc w:val="both"/>
        <w:rPr>
          <w:sz w:val="20"/>
          <w:szCs w:val="20"/>
        </w:rPr>
      </w:pPr>
      <w:r w:rsidRPr="007C40DC">
        <w:rPr>
          <w:sz w:val="20"/>
          <w:szCs w:val="20"/>
        </w:rPr>
        <w:t xml:space="preserve">Söz konusu sigorta poliçesi sözleşme süresince aşağıdaki hususları sigorta teminatı kapsamında bulunduracaktır:     </w:t>
      </w:r>
    </w:p>
    <w:p w:rsidR="00BE5B9F" w:rsidRPr="007C40DC" w:rsidRDefault="00BE5B9F" w:rsidP="00BE5B9F">
      <w:pPr>
        <w:ind w:left="227"/>
        <w:jc w:val="both"/>
        <w:rPr>
          <w:sz w:val="20"/>
          <w:szCs w:val="20"/>
        </w:rPr>
      </w:pPr>
      <w:r w:rsidRPr="007C40DC">
        <w:rPr>
          <w:sz w:val="20"/>
          <w:szCs w:val="20"/>
        </w:rPr>
        <w:t>a)</w:t>
      </w:r>
      <w:r w:rsidRPr="007C40DC">
        <w:rPr>
          <w:sz w:val="20"/>
          <w:szCs w:val="20"/>
        </w:rPr>
        <w:tab/>
        <w:t xml:space="preserve">Yüklenicinin, çalıştırdığı personeli etkileyen hastalık ve iş kazaları bakımından sorumluluğu;  </w:t>
      </w:r>
    </w:p>
    <w:p w:rsidR="00BE5B9F" w:rsidRPr="007C40DC" w:rsidRDefault="00BE5B9F" w:rsidP="00BE5B9F">
      <w:pPr>
        <w:ind w:left="227"/>
        <w:jc w:val="both"/>
        <w:rPr>
          <w:sz w:val="20"/>
          <w:szCs w:val="20"/>
        </w:rPr>
      </w:pPr>
      <w:r w:rsidRPr="007C40DC">
        <w:rPr>
          <w:sz w:val="20"/>
          <w:szCs w:val="20"/>
        </w:rPr>
        <w:t>b)</w:t>
      </w:r>
      <w:r w:rsidRPr="007C40DC">
        <w:rPr>
          <w:sz w:val="20"/>
          <w:szCs w:val="20"/>
        </w:rPr>
        <w:tab/>
        <w:t xml:space="preserve">Sözleşmenin ifasında kullanılan Sözleşme Makamı </w:t>
      </w:r>
      <w:proofErr w:type="gramStart"/>
      <w:r w:rsidRPr="007C40DC">
        <w:rPr>
          <w:sz w:val="20"/>
          <w:szCs w:val="20"/>
        </w:rPr>
        <w:t>ekipmanlarının</w:t>
      </w:r>
      <w:proofErr w:type="gramEnd"/>
      <w:r w:rsidRPr="007C40DC">
        <w:rPr>
          <w:sz w:val="20"/>
          <w:szCs w:val="20"/>
        </w:rPr>
        <w:t xml:space="preserve"> kaybolması veya hasar görmesi;</w:t>
      </w:r>
    </w:p>
    <w:p w:rsidR="00BE5B9F" w:rsidRPr="007C40DC" w:rsidRDefault="00BE5B9F" w:rsidP="00BE5B9F">
      <w:pPr>
        <w:ind w:left="227"/>
        <w:jc w:val="both"/>
        <w:rPr>
          <w:sz w:val="20"/>
          <w:szCs w:val="20"/>
        </w:rPr>
      </w:pPr>
      <w:r w:rsidRPr="007C40DC">
        <w:rPr>
          <w:sz w:val="20"/>
          <w:szCs w:val="20"/>
        </w:rPr>
        <w:t>c)</w:t>
      </w:r>
      <w:r w:rsidRPr="007C40DC">
        <w:rPr>
          <w:sz w:val="20"/>
          <w:szCs w:val="20"/>
        </w:rPr>
        <w:tab/>
        <w:t xml:space="preserve">Sözleşmenin ifasından kaynaklanan sebeplerle üçüncü şahısların/tarafların veya Sözleşme Makamı’nın ve çalışanlarının kazaya maruz kalması halinde üstlenilecek hukuki sorumluluk ve  </w:t>
      </w:r>
    </w:p>
    <w:p w:rsidR="00BE5B9F" w:rsidRPr="007C40DC" w:rsidRDefault="00BE5B9F" w:rsidP="00BE5B9F">
      <w:pPr>
        <w:ind w:left="227"/>
        <w:jc w:val="both"/>
        <w:rPr>
          <w:sz w:val="20"/>
          <w:szCs w:val="20"/>
        </w:rPr>
      </w:pPr>
      <w:r w:rsidRPr="007C40DC">
        <w:rPr>
          <w:sz w:val="20"/>
          <w:szCs w:val="20"/>
        </w:rPr>
        <w:t>d)</w:t>
      </w:r>
      <w:r w:rsidRPr="007C40DC">
        <w:rPr>
          <w:sz w:val="20"/>
          <w:szCs w:val="20"/>
        </w:rPr>
        <w:tab/>
        <w:t>Sözleşmenin ifasıyla ilgili olarak kaza sonucu meydana gelecek ölümler veya kaza neticesinde oluşabilecek bedensel yaralanmalar dolayısıyla ortaya çıkacak kalıcı sakatlık veya iş göremezlik.</w:t>
      </w:r>
    </w:p>
    <w:p w:rsidR="00BE5B9F" w:rsidRPr="007C40DC" w:rsidRDefault="00BE5B9F" w:rsidP="00BE5B9F">
      <w:pPr>
        <w:tabs>
          <w:tab w:val="left" w:pos="0"/>
        </w:tabs>
        <w:spacing w:before="120"/>
        <w:jc w:val="both"/>
        <w:rPr>
          <w:sz w:val="20"/>
          <w:szCs w:val="20"/>
        </w:rPr>
      </w:pPr>
      <w:r w:rsidRPr="007C40DC">
        <w:rPr>
          <w:sz w:val="20"/>
          <w:szCs w:val="20"/>
        </w:rPr>
        <w:t>(4) Yüklenici, Sözleşme Makamı veya Proje Yöneticisi tarafından gerekli görülen zamanlarda sosyal güvenlik poliçelerine ve primlerin düzenli olarak ödendiğine dair kanıtları gecikmeksizin ibraz edecektir.</w:t>
      </w:r>
    </w:p>
    <w:p w:rsidR="00BE5B9F" w:rsidRPr="007C40DC" w:rsidRDefault="00BE5B9F" w:rsidP="00BE5B9F">
      <w:pPr>
        <w:tabs>
          <w:tab w:val="left" w:pos="0"/>
        </w:tabs>
        <w:spacing w:before="120"/>
        <w:jc w:val="both"/>
        <w:rPr>
          <w:sz w:val="20"/>
          <w:szCs w:val="20"/>
        </w:rPr>
      </w:pPr>
      <w:r w:rsidRPr="007C40DC">
        <w:rPr>
          <w:sz w:val="20"/>
          <w:szCs w:val="20"/>
        </w:rPr>
        <w:t>(5) Yüklenici, çalışanları ve uzmanları için bu kişilerin maruz kalabilecekleri tehlikelere karşı gerekli emniyet ve iş güvenliği tedbirlerini alacaktır.</w:t>
      </w:r>
    </w:p>
    <w:p w:rsidR="00BE5B9F" w:rsidRPr="007C40DC" w:rsidRDefault="00BE5B9F" w:rsidP="00BE5B9F">
      <w:pPr>
        <w:tabs>
          <w:tab w:val="left" w:pos="0"/>
        </w:tabs>
        <w:spacing w:before="120"/>
        <w:jc w:val="both"/>
        <w:rPr>
          <w:sz w:val="20"/>
          <w:szCs w:val="20"/>
        </w:rPr>
      </w:pPr>
      <w:r w:rsidRPr="007C40DC">
        <w:rPr>
          <w:sz w:val="20"/>
          <w:szCs w:val="20"/>
        </w:rPr>
        <w:t>(6) Yüklenici, çalışanlarının ve uzmanlarının maruz bulunduğu fiziksel risk düzeyini izlemekten ve Sözleşme Makamı’nı durumdan haberdar etmekten sorumludur. Yüklenicinin herhangi bir çalışanının veya uzmanının hayatına veya sağlığına kasteden yakın bir tehlikenin varlığından Yüklenici veya Sözleşme Makamı tarafından haberdar olunması halinde, Yüklenici bu kişileri güvenliğe kavuşturmak için gerekli işlem ve eylemleri derhal yapacaktır. Şayet Yüklenici söz konusu işlem ve eylemleri yaparsa bu durum Proje Yöneticisine derhal bildirilmelidir. Bu takdirde, Madde 35 uyarınca sözleşmenin askıya alınması söz konusu olabilecektir.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Fikri ve sınaî mülkiyet hakları</w:t>
      </w:r>
    </w:p>
    <w:p w:rsidR="00BE5B9F" w:rsidRPr="007C40DC" w:rsidRDefault="00BE5B9F" w:rsidP="00BE5B9F">
      <w:pPr>
        <w:tabs>
          <w:tab w:val="left" w:pos="0"/>
        </w:tabs>
        <w:spacing w:before="120"/>
        <w:jc w:val="both"/>
        <w:rPr>
          <w:sz w:val="20"/>
          <w:szCs w:val="20"/>
        </w:rPr>
      </w:pPr>
      <w:r w:rsidRPr="007C40DC">
        <w:rPr>
          <w:sz w:val="20"/>
          <w:szCs w:val="20"/>
        </w:rPr>
        <w:t xml:space="preserve">(1) Sözleşmenin yürütülmesi sırasında Yüklenici tarafından edinilen, derlenen veya hazırlanan haritalar, şemalar, çizimler, şartnameler, </w:t>
      </w:r>
      <w:proofErr w:type="spellStart"/>
      <w:r w:rsidRPr="007C40DC">
        <w:rPr>
          <w:sz w:val="20"/>
          <w:szCs w:val="20"/>
        </w:rPr>
        <w:t>spesifikasyonlar</w:t>
      </w:r>
      <w:proofErr w:type="spellEnd"/>
      <w:r w:rsidRPr="007C40DC">
        <w:rPr>
          <w:sz w:val="20"/>
          <w:szCs w:val="20"/>
        </w:rPr>
        <w:t>, planlar, istatistikler, hesaplar, veri tabanları, yazılımlar, destekleyici/doğrulayıcı kayıtlar veya materyaller gibi her türlü veri ve rapor aksi belirtilmedikçe Sözleşme Makamı’nın mutlak mülkiyetinde kalacaktır. Yüklenici, sözleşmenin bitimi üzerine, bütün bu dokümanları ve verileri Sözleşme Makamı’na teslim edecektir. Yüklenici, Sözleşme Makamı’nın önceden yazılı onayı olmadan, bu doküman ve verilerin kopyalarını saklayamaz ve bunları sözleşme dışı amaçlar için kullanamaz.</w:t>
      </w:r>
    </w:p>
    <w:p w:rsidR="00BE5B9F" w:rsidRPr="007C40DC" w:rsidRDefault="00BE5B9F" w:rsidP="00BE5B9F">
      <w:pPr>
        <w:tabs>
          <w:tab w:val="left" w:pos="0"/>
        </w:tabs>
        <w:spacing w:before="120"/>
        <w:jc w:val="both"/>
        <w:rPr>
          <w:sz w:val="20"/>
          <w:szCs w:val="20"/>
        </w:rPr>
      </w:pPr>
      <w:r w:rsidRPr="007C40DC">
        <w:rPr>
          <w:sz w:val="20"/>
          <w:szCs w:val="20"/>
        </w:rPr>
        <w:t xml:space="preserve">(2) Telif hakları ve diğer fikri veya sınai mülkiyet hakları da </w:t>
      </w:r>
      <w:proofErr w:type="gramStart"/>
      <w:r w:rsidRPr="007C40DC">
        <w:rPr>
          <w:sz w:val="20"/>
          <w:szCs w:val="20"/>
        </w:rPr>
        <w:t>dahil</w:t>
      </w:r>
      <w:proofErr w:type="gramEnd"/>
      <w:r w:rsidRPr="007C40DC">
        <w:rPr>
          <w:sz w:val="20"/>
          <w:szCs w:val="20"/>
        </w:rPr>
        <w:t xml:space="preserve"> olmak üzere, Sözleşmenin yürütülmesi sırasında yazılı materyallerle ilgili olarak elde edilen her türlü sonuç ve hak Sözleşme Makamı’nın mutlak mülkiyetinde olacaktır. Sözleşme Makamı, fikri ve sınaî mülkiyet haklarının önceden beri mevcut bulunduğu </w:t>
      </w:r>
      <w:r w:rsidRPr="007C40DC">
        <w:rPr>
          <w:sz w:val="20"/>
          <w:szCs w:val="20"/>
        </w:rPr>
        <w:lastRenderedPageBreak/>
        <w:t>durumlar hariç olmak kaydıyla bu yazılı materyalleri herhangi bir sınırlamaya tabi olmaksızın uygun gördüğü şekilde kullanabilecek, yayımlayabilecek, devir veya temlik edebilecektir.</w:t>
      </w:r>
    </w:p>
    <w:p w:rsidR="00BE5B9F" w:rsidRPr="007C40DC" w:rsidRDefault="00BE5B9F" w:rsidP="00BE5B9F">
      <w:pPr>
        <w:keepNext/>
        <w:numPr>
          <w:ilvl w:val="0"/>
          <w:numId w:val="53"/>
        </w:numPr>
        <w:overflowPunct w:val="0"/>
        <w:autoSpaceDE w:val="0"/>
        <w:autoSpaceDN w:val="0"/>
        <w:adjustRightInd w:val="0"/>
        <w:spacing w:before="120"/>
        <w:ind w:left="357" w:hanging="357"/>
        <w:jc w:val="both"/>
        <w:textAlignment w:val="baseline"/>
        <w:rPr>
          <w:b/>
          <w:sz w:val="20"/>
          <w:szCs w:val="20"/>
        </w:rPr>
      </w:pPr>
      <w:r w:rsidRPr="007C40DC">
        <w:rPr>
          <w:b/>
          <w:sz w:val="20"/>
          <w:szCs w:val="20"/>
        </w:rPr>
        <w:t xml:space="preserve">Personel ve </w:t>
      </w:r>
      <w:proofErr w:type="gramStart"/>
      <w:r w:rsidRPr="007C40DC">
        <w:rPr>
          <w:b/>
          <w:sz w:val="20"/>
          <w:szCs w:val="20"/>
        </w:rPr>
        <w:t>ekipman</w:t>
      </w:r>
      <w:proofErr w:type="gramEnd"/>
    </w:p>
    <w:p w:rsidR="00BE5B9F" w:rsidRPr="007C40DC" w:rsidRDefault="00BE5B9F" w:rsidP="00BE5B9F">
      <w:pPr>
        <w:tabs>
          <w:tab w:val="left" w:pos="0"/>
        </w:tabs>
        <w:spacing w:before="120"/>
        <w:jc w:val="both"/>
        <w:rPr>
          <w:sz w:val="20"/>
          <w:szCs w:val="20"/>
        </w:rPr>
      </w:pPr>
      <w:r w:rsidRPr="007C40DC">
        <w:rPr>
          <w:sz w:val="20"/>
          <w:szCs w:val="20"/>
        </w:rPr>
        <w:t>(1) Yüklenici, şartname gereği özgeçmişleri sunulan kilit uzmanlar dışında, sözleşmenin uygulanması kapsamında çalıştırmayı düşündüğü bütün personeli Sözleşme Makamı’na bildirmek zorundadır. Personelin sahip olması gereken asgari eğitim düzeyi, nitelik ve deneyimler -ve uygun olan durumlarda- gerekli uzmanlık düzeyi belirtilecektir. Sözleşme Makamı, Yüklenicinin personel seçimine itiraz etme hakkına sahiptir.</w:t>
      </w:r>
    </w:p>
    <w:p w:rsidR="00BE5B9F" w:rsidRPr="007C40DC" w:rsidRDefault="00BE5B9F" w:rsidP="00BE5B9F">
      <w:pPr>
        <w:tabs>
          <w:tab w:val="left" w:pos="0"/>
        </w:tabs>
        <w:spacing w:before="120"/>
        <w:jc w:val="both"/>
        <w:rPr>
          <w:sz w:val="20"/>
          <w:szCs w:val="20"/>
        </w:rPr>
      </w:pPr>
      <w:r w:rsidRPr="007C40DC">
        <w:rPr>
          <w:sz w:val="20"/>
          <w:szCs w:val="20"/>
        </w:rPr>
        <w:t>(2) Sözleşme Makamı’nın onayı üzerine projede çalışacak bütün personel görevlerine belirlenen süre içinde başlayacak, bunun mümkün olamaması halinde ise Sözleşme Makamı veya Proje Yöneticisi tarafından Yükleniciye bildirilen tarihte veya bunların bildirdiği süre içinde işbaşı yapacaklardır.</w:t>
      </w:r>
    </w:p>
    <w:p w:rsidR="00BE5B9F" w:rsidRPr="007C40DC" w:rsidRDefault="00BE5B9F" w:rsidP="00BE5B9F">
      <w:pPr>
        <w:tabs>
          <w:tab w:val="left" w:pos="0"/>
        </w:tabs>
        <w:spacing w:before="120"/>
        <w:jc w:val="both"/>
        <w:rPr>
          <w:sz w:val="20"/>
          <w:szCs w:val="20"/>
        </w:rPr>
      </w:pPr>
      <w:r w:rsidRPr="007C40DC">
        <w:rPr>
          <w:sz w:val="20"/>
          <w:szCs w:val="20"/>
        </w:rPr>
        <w:t xml:space="preserve">(3) Özel Koşullarda aksi belirtilen durumlar hariç olmak üzere, sözleşmede çalışan personel işyerlerine yakın bir yerde ikamet edecektir. Hizmetlerin bir kısmının ülke dışında yürütülecek olması halinde, Yüklenici hizmetlerin o kısmında görevlendirilen personelin isim ve niteliklerini Proje Yöneticisi’ne bildirecektir. </w:t>
      </w:r>
    </w:p>
    <w:p w:rsidR="00BE5B9F" w:rsidRPr="007C40DC" w:rsidRDefault="00BE5B9F" w:rsidP="00BE5B9F">
      <w:pPr>
        <w:tabs>
          <w:tab w:val="left" w:pos="0"/>
        </w:tabs>
        <w:spacing w:before="120"/>
        <w:jc w:val="both"/>
        <w:rPr>
          <w:sz w:val="20"/>
          <w:szCs w:val="20"/>
        </w:rPr>
      </w:pPr>
      <w:r w:rsidRPr="007C40DC">
        <w:rPr>
          <w:sz w:val="20"/>
          <w:szCs w:val="20"/>
        </w:rPr>
        <w:t>(4) Yüklenici:</w:t>
      </w:r>
    </w:p>
    <w:p w:rsidR="00BE5B9F" w:rsidRPr="007C40DC" w:rsidRDefault="00BE5B9F" w:rsidP="00BE5B9F">
      <w:pPr>
        <w:ind w:left="227"/>
        <w:jc w:val="both"/>
        <w:rPr>
          <w:sz w:val="20"/>
          <w:szCs w:val="20"/>
        </w:rPr>
      </w:pPr>
      <w:r w:rsidRPr="007C40DC">
        <w:rPr>
          <w:sz w:val="20"/>
          <w:szCs w:val="20"/>
        </w:rPr>
        <w:t>a)</w:t>
      </w:r>
      <w:r w:rsidRPr="007C40DC">
        <w:rPr>
          <w:sz w:val="20"/>
          <w:szCs w:val="20"/>
        </w:rPr>
        <w:tab/>
        <w:t>Personele işbaşı yaptırılması için önerilen zaman çizelgesini sözleşmenin her iki tarafça imzalanmasını takip eden 7 gün içinde Proje Yöneticisi’ne iletecektir;</w:t>
      </w:r>
    </w:p>
    <w:p w:rsidR="00BE5B9F" w:rsidRPr="007C40DC" w:rsidRDefault="00BE5B9F" w:rsidP="00BE5B9F">
      <w:pPr>
        <w:ind w:firstLine="227"/>
        <w:jc w:val="both"/>
        <w:rPr>
          <w:sz w:val="20"/>
          <w:szCs w:val="20"/>
        </w:rPr>
      </w:pPr>
      <w:r w:rsidRPr="007C40DC">
        <w:rPr>
          <w:sz w:val="20"/>
          <w:szCs w:val="20"/>
        </w:rPr>
        <w:t>b)</w:t>
      </w:r>
      <w:r w:rsidRPr="007C40DC">
        <w:rPr>
          <w:sz w:val="20"/>
          <w:szCs w:val="20"/>
        </w:rPr>
        <w:tab/>
        <w:t xml:space="preserve">Her bir personelin geliş ve gidiş tarihlerini Proje Yöneticisi’ne bildirecektir; </w:t>
      </w:r>
    </w:p>
    <w:p w:rsidR="00BE5B9F" w:rsidRPr="007C40DC" w:rsidRDefault="00BE5B9F" w:rsidP="00BE5B9F">
      <w:pPr>
        <w:ind w:left="227"/>
        <w:jc w:val="both"/>
        <w:rPr>
          <w:sz w:val="20"/>
          <w:szCs w:val="20"/>
        </w:rPr>
      </w:pPr>
      <w:r w:rsidRPr="007C40DC">
        <w:rPr>
          <w:sz w:val="20"/>
          <w:szCs w:val="20"/>
        </w:rPr>
        <w:t>c)</w:t>
      </w:r>
      <w:r w:rsidRPr="007C40DC">
        <w:rPr>
          <w:sz w:val="20"/>
          <w:szCs w:val="20"/>
        </w:rPr>
        <w:tab/>
        <w:t xml:space="preserve">Kilit uzman statüsünde olmayan personelin atanması için gerekli yazılı onayın verilmesine ilişkin talebini Proje Yöneticisi’ne sunacaktır. </w:t>
      </w:r>
    </w:p>
    <w:p w:rsidR="00BE5B9F" w:rsidRPr="007C40DC" w:rsidRDefault="00BE5B9F" w:rsidP="00BE5B9F">
      <w:pPr>
        <w:tabs>
          <w:tab w:val="left" w:pos="0"/>
        </w:tabs>
        <w:spacing w:before="120"/>
        <w:jc w:val="both"/>
        <w:rPr>
          <w:sz w:val="20"/>
          <w:szCs w:val="20"/>
        </w:rPr>
      </w:pPr>
      <w:r w:rsidRPr="007C40DC">
        <w:rPr>
          <w:sz w:val="20"/>
          <w:szCs w:val="20"/>
        </w:rPr>
        <w:t xml:space="preserve">(5) Yüklenici, personelinin belirlenmiş görevlerini etkin ve verimli bir şekilde yapabilmeleri için gerekli </w:t>
      </w:r>
      <w:proofErr w:type="gramStart"/>
      <w:r w:rsidRPr="007C40DC">
        <w:rPr>
          <w:sz w:val="20"/>
          <w:szCs w:val="20"/>
        </w:rPr>
        <w:t>ekipman</w:t>
      </w:r>
      <w:proofErr w:type="gramEnd"/>
      <w:r w:rsidRPr="007C40DC">
        <w:rPr>
          <w:sz w:val="20"/>
          <w:szCs w:val="20"/>
        </w:rPr>
        <w:t xml:space="preserve"> ve destek malzemelerinin temini ve idamesi amacıyla lüzumlu her türlü tedbiri alacaktır.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Personelin değiştirilmesi</w:t>
      </w:r>
    </w:p>
    <w:p w:rsidR="00BE5B9F" w:rsidRPr="007C40DC" w:rsidRDefault="00BE5B9F" w:rsidP="00BE5B9F">
      <w:pPr>
        <w:tabs>
          <w:tab w:val="left" w:pos="0"/>
        </w:tabs>
        <w:spacing w:before="120"/>
        <w:jc w:val="both"/>
        <w:rPr>
          <w:sz w:val="20"/>
          <w:szCs w:val="20"/>
        </w:rPr>
      </w:pPr>
      <w:r w:rsidRPr="007C40DC">
        <w:rPr>
          <w:sz w:val="20"/>
          <w:szCs w:val="20"/>
        </w:rPr>
        <w:t xml:space="preserve">(1) Yüklenici, Sözleşme Makamı’nın önceden yazılı onayı olmaksızın, mutabık kalınmış personelde değişiklik yapmayacaktır. Yüklenici aşağıdaki durumlarda kendi </w:t>
      </w:r>
      <w:proofErr w:type="gramStart"/>
      <w:r w:rsidRPr="007C40DC">
        <w:rPr>
          <w:sz w:val="20"/>
          <w:szCs w:val="20"/>
        </w:rPr>
        <w:t>inisiyatifiyle</w:t>
      </w:r>
      <w:proofErr w:type="gramEnd"/>
      <w:r w:rsidRPr="007C40DC">
        <w:rPr>
          <w:sz w:val="20"/>
          <w:szCs w:val="20"/>
        </w:rPr>
        <w:t xml:space="preserve"> personel değişikliği teklif etmelidir:</w:t>
      </w:r>
    </w:p>
    <w:p w:rsidR="00BE5B9F" w:rsidRPr="007C40DC" w:rsidRDefault="00BE5B9F" w:rsidP="00BE5B9F">
      <w:pPr>
        <w:ind w:firstLine="227"/>
        <w:jc w:val="both"/>
        <w:rPr>
          <w:sz w:val="20"/>
          <w:szCs w:val="20"/>
        </w:rPr>
      </w:pPr>
      <w:r w:rsidRPr="007C40DC">
        <w:rPr>
          <w:sz w:val="20"/>
          <w:szCs w:val="20"/>
        </w:rPr>
        <w:t>a)</w:t>
      </w:r>
      <w:r w:rsidRPr="007C40DC">
        <w:rPr>
          <w:sz w:val="20"/>
          <w:szCs w:val="20"/>
        </w:rPr>
        <w:tab/>
        <w:t>Personelin ölümü, hastalanması veya kaza geçirmesi.</w:t>
      </w:r>
    </w:p>
    <w:p w:rsidR="00BE5B9F" w:rsidRPr="007C40DC" w:rsidRDefault="00BE5B9F" w:rsidP="00BE5B9F">
      <w:pPr>
        <w:ind w:left="227"/>
        <w:jc w:val="both"/>
        <w:rPr>
          <w:sz w:val="20"/>
          <w:szCs w:val="20"/>
        </w:rPr>
      </w:pPr>
      <w:r w:rsidRPr="007C40DC">
        <w:rPr>
          <w:sz w:val="20"/>
          <w:szCs w:val="20"/>
        </w:rPr>
        <w:t>b)</w:t>
      </w:r>
      <w:r w:rsidRPr="007C40DC">
        <w:rPr>
          <w:sz w:val="20"/>
          <w:szCs w:val="20"/>
        </w:rPr>
        <w:tab/>
        <w:t>Yüklenicinin kontrolü dışındaki nedenlerle (örneğin istifa, v.b.) personel değişikliğinin gerekli olması.</w:t>
      </w:r>
    </w:p>
    <w:p w:rsidR="00BE5B9F" w:rsidRPr="007C40DC" w:rsidRDefault="00BE5B9F" w:rsidP="00BE5B9F">
      <w:pPr>
        <w:tabs>
          <w:tab w:val="left" w:pos="0"/>
        </w:tabs>
        <w:spacing w:before="120"/>
        <w:jc w:val="both"/>
        <w:rPr>
          <w:sz w:val="20"/>
          <w:szCs w:val="20"/>
        </w:rPr>
      </w:pPr>
      <w:r w:rsidRPr="007C40DC">
        <w:rPr>
          <w:sz w:val="20"/>
          <w:szCs w:val="20"/>
        </w:rPr>
        <w:t>(2) Bu sebeplere ek olarak, eğer Sözleşme Makamı herhangi bir personelin veya uzmanın verimsiz olduğu veya sözleşme altındaki görevlerini yerine getiremediği kanaatindeyse, gerekçelerini de belirttiği yazılı bir talepte bulunarak sözleşmenin yürütülmesi sırasında personel değişikliği isteyebilir.</w:t>
      </w:r>
    </w:p>
    <w:p w:rsidR="00BE5B9F" w:rsidRPr="007C40DC" w:rsidRDefault="00BE5B9F" w:rsidP="00BE5B9F">
      <w:pPr>
        <w:tabs>
          <w:tab w:val="left" w:pos="0"/>
        </w:tabs>
        <w:spacing w:before="120"/>
        <w:jc w:val="both"/>
        <w:rPr>
          <w:sz w:val="20"/>
          <w:szCs w:val="20"/>
        </w:rPr>
      </w:pPr>
      <w:r w:rsidRPr="007C40DC">
        <w:rPr>
          <w:sz w:val="20"/>
          <w:szCs w:val="20"/>
        </w:rPr>
        <w:t>(3) Personel değişikliğinin icap ettiği durumlarda yeni personel en azından yerini aldığı personelle aynı nitelik ve deneyime sahip olmalıdır. Yeni personele ödenecek ücret önceki personelin aldığı ücretten daha fazla olamaz. Yüklenicinin eskisiyle eşdeğer niteliklere ve/veya tecrübeye sahip bir eleman bulamadığı durumlarda, Sözleşme Makamı, eğer sözleşmenin düzgün şekilde ifası tehlikeye düşüyorsa sözleşmeyi feshetmeye karar verebilir. Eğer böyle bir tehlikenin olmadığı düşüncesindeyse önerilen yeni personeli kabul edebilir. Ancak bu takdirde, önerilen yeni elemanın ücreti, sahip olduğu niteliklere uygun düzeyi yansıtacak şekilde tekrar müzakere edilecektir.</w:t>
      </w:r>
    </w:p>
    <w:p w:rsidR="00BE5B9F" w:rsidRPr="007C40DC" w:rsidRDefault="00BE5B9F" w:rsidP="00BE5B9F">
      <w:pPr>
        <w:tabs>
          <w:tab w:val="left" w:pos="0"/>
        </w:tabs>
        <w:spacing w:before="120"/>
        <w:jc w:val="both"/>
        <w:rPr>
          <w:sz w:val="20"/>
          <w:szCs w:val="20"/>
        </w:rPr>
      </w:pPr>
      <w:r w:rsidRPr="007C40DC">
        <w:rPr>
          <w:sz w:val="20"/>
          <w:szCs w:val="20"/>
        </w:rPr>
        <w:t>(4) Personelin değiştirilmesinden kaynaklanan ek maliyetler Yüklenici tarafından üstlenilecektir. Uzmanın hemen değiştirilemediği veya yeni uzmanın göreve başlamasına kadar belirli bir zamanın geçtiği durumlarda, Sözleşme Makamı, Yükleniciden yeni uzmanın gelişine kadar projeye geçici bir uzman atamasını veya uzmanın geçici yokluğunu telafi edecek başka tedbirler almasını talep edebilir. Her iki halde de, Sözleşme Makamı, uzmanın veya yerini alacak kişinin mevcut bulunmadığı dönem için hiçbir ödeme yapmayacaktır.</w:t>
      </w:r>
    </w:p>
    <w:p w:rsidR="00BE5B9F" w:rsidRPr="007C40DC" w:rsidRDefault="00BE5B9F" w:rsidP="00BE5B9F">
      <w:pPr>
        <w:tabs>
          <w:tab w:val="left" w:pos="0"/>
        </w:tabs>
        <w:spacing w:before="120"/>
        <w:jc w:val="center"/>
        <w:rPr>
          <w:b/>
          <w:sz w:val="20"/>
          <w:szCs w:val="20"/>
        </w:rPr>
      </w:pPr>
      <w:r w:rsidRPr="007C40DC">
        <w:rPr>
          <w:b/>
          <w:sz w:val="20"/>
          <w:szCs w:val="20"/>
        </w:rPr>
        <w:t>SÖZLEŞMENİN İFA EDİLMESİ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ifasında gecikmeler</w:t>
      </w:r>
    </w:p>
    <w:p w:rsidR="00BE5B9F" w:rsidRPr="007C40DC" w:rsidRDefault="00BE5B9F" w:rsidP="00BE5B9F">
      <w:pPr>
        <w:tabs>
          <w:tab w:val="left" w:pos="0"/>
        </w:tabs>
        <w:spacing w:before="120"/>
        <w:jc w:val="both"/>
        <w:rPr>
          <w:sz w:val="20"/>
          <w:szCs w:val="20"/>
        </w:rPr>
      </w:pPr>
      <w:r w:rsidRPr="007C40DC">
        <w:rPr>
          <w:sz w:val="20"/>
          <w:szCs w:val="20"/>
        </w:rPr>
        <w:t xml:space="preserve">(1) Sözleşmenin süresi içerisinde tamamlanması esastır. </w:t>
      </w:r>
      <w:proofErr w:type="gramStart"/>
      <w:r w:rsidRPr="007C40DC">
        <w:rPr>
          <w:sz w:val="20"/>
          <w:szCs w:val="20"/>
        </w:rPr>
        <w:t>Eğer Yüklenici Sözleşme konusu işi sözleşmede belirtilen süre içinde yerine getirmezse, Sözleşme Makamı, resmi bir bildirimde bulunmaksızın ve sözleşme altında sahip olduğu diğer haklara halel gelmeksizin, sözleşmede belirtilen ifa süresi sonu ile fiili ifa süresi sonu arasında geçecek her gün veya gün bölümü için maktu zarar-ziyan bedeli almaya hak kazanacaktır.</w:t>
      </w:r>
      <w:proofErr w:type="gramEnd"/>
    </w:p>
    <w:p w:rsidR="00BE5B9F" w:rsidRPr="007C40DC" w:rsidRDefault="00BE5B9F" w:rsidP="00BE5B9F">
      <w:pPr>
        <w:tabs>
          <w:tab w:val="left" w:pos="0"/>
        </w:tabs>
        <w:spacing w:before="120"/>
        <w:jc w:val="both"/>
        <w:rPr>
          <w:sz w:val="20"/>
          <w:szCs w:val="20"/>
        </w:rPr>
      </w:pPr>
      <w:r w:rsidRPr="007C40DC">
        <w:rPr>
          <w:sz w:val="20"/>
          <w:szCs w:val="20"/>
        </w:rPr>
        <w:t xml:space="preserve">(2) Maktu zarar-ziyan bedeline ilişkin günlük oran sözleşme bedelinin ifa süresine ait gün sayısına bölünmesi suretiyle hesaplanır. </w:t>
      </w:r>
    </w:p>
    <w:p w:rsidR="00BE5B9F" w:rsidRPr="007C40DC" w:rsidRDefault="00BE5B9F" w:rsidP="00BE5B9F">
      <w:pPr>
        <w:tabs>
          <w:tab w:val="left" w:pos="0"/>
        </w:tabs>
        <w:spacing w:before="120"/>
        <w:jc w:val="both"/>
        <w:rPr>
          <w:sz w:val="20"/>
          <w:szCs w:val="20"/>
        </w:rPr>
      </w:pPr>
      <w:r w:rsidRPr="007C40DC">
        <w:rPr>
          <w:sz w:val="20"/>
          <w:szCs w:val="20"/>
        </w:rPr>
        <w:t xml:space="preserve">(3) Eğer bu maktu zarar-ziyan bedeli tutarı sözleşme bedelinin %15’ini aşarsa, Sözleşme Makamı, Yükleniciye bildirimde bulunduktan sonra sözleşmeyi feshedebilir ve işleri Yüklenicinin namı hesabına tamamlayabilir.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Sözleşmede değişiklikler</w:t>
      </w:r>
    </w:p>
    <w:p w:rsidR="00BE5B9F" w:rsidRPr="007C40DC" w:rsidRDefault="00BE5B9F" w:rsidP="00BE5B9F">
      <w:pPr>
        <w:tabs>
          <w:tab w:val="left" w:pos="0"/>
        </w:tabs>
        <w:spacing w:before="120"/>
        <w:jc w:val="both"/>
        <w:rPr>
          <w:sz w:val="20"/>
          <w:szCs w:val="20"/>
        </w:rPr>
      </w:pPr>
      <w:r w:rsidRPr="007C40DC">
        <w:rPr>
          <w:sz w:val="20"/>
          <w:szCs w:val="20"/>
        </w:rPr>
        <w:t>(1) Toplam sözleşme tutarında yapılacak değişiklikler de dâhil olmak üzere, sözleşmedeki önemli maddi değişiklikler mutlaka bir zeyilname ile yapılmalıdır. Eğer Yükleniciden sözleşmede bir değişiklik talebi gelirse, Yüklenici bu talebini değişikliğin yürürlüğe girmesinin tasarlandığı tarihten en az 30 gün önce Sözleşme Makamı’na sunmalıdır. Yüklenicinin somut kanıtlarla desteklediği ve Sözleşme Makamı’nın da kabul ettiği değişiklik talepleri bu hükme tabi değildir.</w:t>
      </w:r>
    </w:p>
    <w:p w:rsidR="00BE5B9F" w:rsidRPr="007C40DC" w:rsidRDefault="00BE5B9F" w:rsidP="00BE5B9F">
      <w:pPr>
        <w:tabs>
          <w:tab w:val="left" w:pos="0"/>
        </w:tabs>
        <w:spacing w:before="120"/>
        <w:jc w:val="both"/>
        <w:rPr>
          <w:sz w:val="20"/>
          <w:szCs w:val="20"/>
        </w:rPr>
      </w:pPr>
      <w:r w:rsidRPr="007C40DC">
        <w:rPr>
          <w:sz w:val="20"/>
          <w:szCs w:val="20"/>
        </w:rPr>
        <w:t xml:space="preserve">(2) Değişiklik için bir idari talimat verilmeden önce, Proje Yöneticisi söz konusu değişikliğin mahiyetini ve biçimini Yükleniciye bildirecektir. Yüklenici bu bildirimi almasından sonra mümkün olan en kısa süre içinde Proje Yöneticisi’ne aşağıdaki hususları içeren yazılı bir teklif sunacaktır: </w:t>
      </w:r>
    </w:p>
    <w:p w:rsidR="00BE5B9F" w:rsidRPr="007C40DC" w:rsidRDefault="00BE5B9F" w:rsidP="00BE5B9F">
      <w:pPr>
        <w:numPr>
          <w:ilvl w:val="0"/>
          <w:numId w:val="54"/>
        </w:numPr>
        <w:overflowPunct w:val="0"/>
        <w:autoSpaceDE w:val="0"/>
        <w:autoSpaceDN w:val="0"/>
        <w:adjustRightInd w:val="0"/>
        <w:spacing w:before="120"/>
        <w:jc w:val="both"/>
        <w:textAlignment w:val="baseline"/>
        <w:rPr>
          <w:sz w:val="20"/>
          <w:szCs w:val="20"/>
        </w:rPr>
      </w:pPr>
      <w:r w:rsidRPr="007C40DC">
        <w:rPr>
          <w:sz w:val="20"/>
          <w:szCs w:val="20"/>
        </w:rPr>
        <w:t xml:space="preserve">İfa edilecek hizmete veya alınacak tedbirlere ilişkin bir açıklama ve bir uygulama programı ve </w:t>
      </w:r>
    </w:p>
    <w:p w:rsidR="00BE5B9F" w:rsidRPr="007C40DC" w:rsidRDefault="00BE5B9F" w:rsidP="00BE5B9F">
      <w:pPr>
        <w:numPr>
          <w:ilvl w:val="0"/>
          <w:numId w:val="54"/>
        </w:numPr>
        <w:overflowPunct w:val="0"/>
        <w:autoSpaceDE w:val="0"/>
        <w:autoSpaceDN w:val="0"/>
        <w:adjustRightInd w:val="0"/>
        <w:spacing w:before="120"/>
        <w:jc w:val="both"/>
        <w:textAlignment w:val="baseline"/>
        <w:rPr>
          <w:sz w:val="20"/>
          <w:szCs w:val="20"/>
        </w:rPr>
      </w:pPr>
      <w:r w:rsidRPr="007C40DC">
        <w:rPr>
          <w:sz w:val="20"/>
          <w:szCs w:val="20"/>
        </w:rPr>
        <w:t xml:space="preserve">Sözleşme ifa programında veya Yüklenicinin sözleşme altındaki yükümlülüklerinde gerekli değişiklikler </w:t>
      </w:r>
    </w:p>
    <w:p w:rsidR="00BE5B9F" w:rsidRPr="007C40DC" w:rsidRDefault="00BE5B9F" w:rsidP="00BE5B9F">
      <w:pPr>
        <w:tabs>
          <w:tab w:val="left" w:pos="0"/>
        </w:tabs>
        <w:spacing w:before="120"/>
        <w:jc w:val="both"/>
        <w:rPr>
          <w:sz w:val="20"/>
          <w:szCs w:val="20"/>
        </w:rPr>
      </w:pPr>
      <w:r w:rsidRPr="007C40DC">
        <w:rPr>
          <w:sz w:val="20"/>
          <w:szCs w:val="20"/>
        </w:rPr>
        <w:t>(3) Proje Yöneticisi, Yüklenicinin teklifini aldıktan sonra mümkün olan en kısa süre içinde değişikliğin uygulanıp uygulanmayacağına karar verecektir. Eğer Proje Yöneticisi değişikliğin uygulanmasına karar verirse, bir idari talimat düzenleyerek değişikliğin Yüklenicinin teklifinde belirtilen şartlarla Proje Yöneticisi tarafından tadil edildiği şekilde yürütüleceğini belirtecektir.</w:t>
      </w:r>
    </w:p>
    <w:p w:rsidR="00BE5B9F" w:rsidRPr="007C40DC" w:rsidRDefault="00BE5B9F" w:rsidP="00BE5B9F">
      <w:pPr>
        <w:tabs>
          <w:tab w:val="left" w:pos="0"/>
        </w:tabs>
        <w:spacing w:before="120"/>
        <w:jc w:val="both"/>
        <w:rPr>
          <w:sz w:val="20"/>
          <w:szCs w:val="20"/>
        </w:rPr>
      </w:pPr>
      <w:r w:rsidRPr="007C40DC">
        <w:rPr>
          <w:sz w:val="20"/>
          <w:szCs w:val="20"/>
        </w:rPr>
        <w:t>(4) Değişikliğin talep edildiği idari talimatı alması üzerine, Yüklenici, söz konusu değişikliği hemen uygulamaya başlayacak ve bunu yaparken sanki değişiklik sözleşmede belirtilmiş gibi buradaki Genel Koşullar kendisi için bağlayıcı olacaktır.</w:t>
      </w:r>
    </w:p>
    <w:p w:rsidR="00BE5B9F" w:rsidRPr="007C40DC" w:rsidRDefault="00BE5B9F" w:rsidP="00BE5B9F">
      <w:pPr>
        <w:tabs>
          <w:tab w:val="left" w:pos="0"/>
        </w:tabs>
        <w:spacing w:before="120"/>
        <w:jc w:val="both"/>
        <w:rPr>
          <w:sz w:val="20"/>
          <w:szCs w:val="20"/>
        </w:rPr>
      </w:pPr>
      <w:r w:rsidRPr="007C40DC">
        <w:rPr>
          <w:sz w:val="20"/>
          <w:szCs w:val="20"/>
        </w:rPr>
        <w:t>(5) Sözleşme Makamı, Proje Yöneticisi’nin adını ve adresini Yükleniciye yazılı olarak bildirecektir. Yüklenici de, Sözleşme ile ilgili olarak tayin ettiği irtibat personelinin adını ve adresini, denetçisini (denetçilerini) ve banka hesabını Sözleşme Makamı’na yazılı olarak bildirecektir. Sözleşme Makamı, Yüklenicinin seçtiği banka hesabına veya denetçiye itiraz etme hakkına sahiptir.</w:t>
      </w:r>
    </w:p>
    <w:p w:rsidR="00BE5B9F" w:rsidRPr="007C40DC" w:rsidRDefault="00BE5B9F" w:rsidP="00BE5B9F">
      <w:pPr>
        <w:tabs>
          <w:tab w:val="left" w:pos="0"/>
        </w:tabs>
        <w:spacing w:before="120"/>
        <w:jc w:val="both"/>
        <w:rPr>
          <w:sz w:val="20"/>
          <w:szCs w:val="20"/>
        </w:rPr>
      </w:pPr>
      <w:r w:rsidRPr="007C40DC">
        <w:rPr>
          <w:sz w:val="20"/>
          <w:szCs w:val="20"/>
        </w:rPr>
        <w:t>(6) Sözleşme Makamı’nın sözleşmede belirtilen banka hesabına yaptığı ödemeler onun bu konudaki sorumluluğunu ortadan kaldırmış olarak addedilecektir.</w:t>
      </w:r>
    </w:p>
    <w:p w:rsidR="00BE5B9F" w:rsidRPr="007C40DC" w:rsidRDefault="00BE5B9F" w:rsidP="00BE5B9F">
      <w:pPr>
        <w:tabs>
          <w:tab w:val="left" w:pos="0"/>
        </w:tabs>
        <w:spacing w:before="120"/>
        <w:jc w:val="both"/>
        <w:rPr>
          <w:sz w:val="20"/>
          <w:szCs w:val="20"/>
        </w:rPr>
      </w:pPr>
      <w:r w:rsidRPr="007C40DC">
        <w:rPr>
          <w:sz w:val="20"/>
          <w:szCs w:val="20"/>
        </w:rPr>
        <w:t>(7) Hiçbir değişiklik geçmişe dönük olarak yapılamaz. İdari emir veya zeyilname şeklinde olmayan veya iş bu Madde kapsamında düzenlenen hükümlere uygun olarak yapılmayan sözleşme değişiklikleri geçersiz ve hükümsüz sayılacaktır.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Çalışma saatleri</w:t>
      </w:r>
    </w:p>
    <w:p w:rsidR="00BE5B9F" w:rsidRPr="007C40DC" w:rsidRDefault="00BE5B9F" w:rsidP="00BE5B9F">
      <w:pPr>
        <w:tabs>
          <w:tab w:val="left" w:pos="0"/>
        </w:tabs>
        <w:spacing w:before="120"/>
        <w:jc w:val="both"/>
        <w:rPr>
          <w:sz w:val="20"/>
          <w:szCs w:val="20"/>
        </w:rPr>
      </w:pPr>
      <w:r w:rsidRPr="007C40DC">
        <w:rPr>
          <w:sz w:val="20"/>
          <w:szCs w:val="20"/>
        </w:rPr>
        <w:t>(1) Yüklenicinin veya Yüklenici personelinin çalışma günleri ve saatleri işin gerektirdiği şartlara ve yasa, yönetmelik ve teamüllerine göre belirlenecektir.</w:t>
      </w:r>
    </w:p>
    <w:p w:rsidR="00BE5B9F" w:rsidRPr="007C40DC" w:rsidRDefault="00BE5B9F" w:rsidP="00BE5B9F">
      <w:pPr>
        <w:tabs>
          <w:tab w:val="left" w:pos="0"/>
        </w:tabs>
        <w:spacing w:before="120"/>
        <w:jc w:val="both"/>
        <w:rPr>
          <w:sz w:val="20"/>
          <w:szCs w:val="20"/>
        </w:rPr>
      </w:pPr>
      <w:r w:rsidRPr="007C40DC">
        <w:rPr>
          <w:sz w:val="20"/>
          <w:szCs w:val="20"/>
        </w:rPr>
        <w:t xml:space="preserve">(2) Yüklenici çalışma saatlerini kendi </w:t>
      </w:r>
      <w:proofErr w:type="gramStart"/>
      <w:r w:rsidRPr="007C40DC">
        <w:rPr>
          <w:sz w:val="20"/>
          <w:szCs w:val="20"/>
        </w:rPr>
        <w:t>inisiyatifiyle</w:t>
      </w:r>
      <w:proofErr w:type="gramEnd"/>
      <w:r w:rsidRPr="007C40DC">
        <w:rPr>
          <w:sz w:val="20"/>
          <w:szCs w:val="20"/>
        </w:rPr>
        <w:t xml:space="preserve"> değiştiremez. Çalışma saatlerinin, Sözleşme Makamının çalışma saatleriyle uyumlu olması ve olası değişikliklerde Sözleşme Makamının onayının alınması zorunludur.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İzinler</w:t>
      </w:r>
    </w:p>
    <w:p w:rsidR="00BE5B9F" w:rsidRPr="007C40DC" w:rsidRDefault="00BE5B9F" w:rsidP="00BE5B9F">
      <w:pPr>
        <w:tabs>
          <w:tab w:val="left" w:pos="0"/>
        </w:tabs>
        <w:spacing w:before="120"/>
        <w:jc w:val="both"/>
        <w:rPr>
          <w:sz w:val="20"/>
          <w:szCs w:val="20"/>
        </w:rPr>
      </w:pPr>
      <w:r w:rsidRPr="007C40DC">
        <w:rPr>
          <w:sz w:val="20"/>
          <w:szCs w:val="20"/>
        </w:rPr>
        <w:t>(1) Sözleşmenin uygulama süresi sırasında Yüklenici tarafından uzmanları ya da kilit personeli için alınacak yıllık izinler Proje Yöneticisi’nin onaylayacağı bir zamanda kullanılmak zorundadır.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Kayıtlar</w:t>
      </w:r>
    </w:p>
    <w:p w:rsidR="00BE5B9F" w:rsidRPr="007C40DC" w:rsidRDefault="00BE5B9F" w:rsidP="00BE5B9F">
      <w:pPr>
        <w:tabs>
          <w:tab w:val="left" w:pos="0"/>
        </w:tabs>
        <w:spacing w:before="120"/>
        <w:jc w:val="both"/>
        <w:rPr>
          <w:sz w:val="20"/>
          <w:szCs w:val="20"/>
        </w:rPr>
      </w:pPr>
      <w:r w:rsidRPr="007C40DC">
        <w:rPr>
          <w:sz w:val="20"/>
          <w:szCs w:val="20"/>
        </w:rPr>
        <w:t xml:space="preserve">(1) Yüklenici, işle ilgili olarak tam, doğru ve sistematik kayıtlar ve hesaplar tutacak olup bu kayıt ve hesaplar Yüklenicinin faturasında (faturalarında) belirtilen çalışma günü sayısını ve fiilen sarf edilen arızi giderlerin tamamen işin yerine getirilmesi için kullanılmış olduğunu yeterince kanıtlayacak şekil ve ayrıntıda olmalıdır. </w:t>
      </w:r>
    </w:p>
    <w:p w:rsidR="00BE5B9F" w:rsidRPr="007C40DC" w:rsidRDefault="00BE5B9F" w:rsidP="00BE5B9F">
      <w:pPr>
        <w:tabs>
          <w:tab w:val="left" w:pos="0"/>
        </w:tabs>
        <w:spacing w:before="120"/>
        <w:jc w:val="both"/>
        <w:rPr>
          <w:sz w:val="20"/>
          <w:szCs w:val="20"/>
        </w:rPr>
      </w:pPr>
      <w:r w:rsidRPr="007C40DC">
        <w:rPr>
          <w:sz w:val="20"/>
          <w:szCs w:val="20"/>
        </w:rPr>
        <w:t xml:space="preserve">(2) Yüklenici personelinin çalıştığı günlerin kaydedildiği çalışma zamanı çizelgeleri Yüklenici tarafından muhafaza edilmelidir. Çalışma zamanı çizelgeleri ayda bir kez Proje Yöneticisi veya Sözleşme Makamı’nın yetkilendirdiği bir kişi veya bizzat Sözleşme Makamı tarafından onaylanmalıdır. Yüklenici tarafından fatura edilen tutarlar bu çalışma zamanı çizelgeleri ile uyumlu olmalıdır. Uzun süreli iş yapan uzmanlarda, çalışma zamanı çizelgeleri çalışılan gün sayısını göstermelidir. Kısa süreli iş yapan uzmanlarda ise, çalışma zamanı çizelgeleri çalışılan saat sayısını göstermelidir. Münhasıran ve işin icabı olarak Sözleşme amaçları çerçevesinde yapılan seyahatler sırasında geçen süre bu çalışma zamanı çizelgelerine kaydedilen -duruma göre- gün veya saate </w:t>
      </w:r>
      <w:proofErr w:type="gramStart"/>
      <w:r w:rsidRPr="007C40DC">
        <w:rPr>
          <w:sz w:val="20"/>
          <w:szCs w:val="20"/>
        </w:rPr>
        <w:t>dahil</w:t>
      </w:r>
      <w:proofErr w:type="gramEnd"/>
      <w:r w:rsidRPr="007C40DC">
        <w:rPr>
          <w:sz w:val="20"/>
          <w:szCs w:val="20"/>
        </w:rPr>
        <w:t xml:space="preserve"> edilebilir.</w:t>
      </w:r>
    </w:p>
    <w:p w:rsidR="00BE5B9F" w:rsidRPr="007C40DC" w:rsidRDefault="00BE5B9F" w:rsidP="00BE5B9F">
      <w:pPr>
        <w:tabs>
          <w:tab w:val="left" w:pos="0"/>
        </w:tabs>
        <w:spacing w:before="120"/>
        <w:jc w:val="both"/>
        <w:rPr>
          <w:sz w:val="20"/>
          <w:szCs w:val="20"/>
        </w:rPr>
      </w:pPr>
      <w:r w:rsidRPr="007C40DC">
        <w:rPr>
          <w:sz w:val="20"/>
          <w:szCs w:val="20"/>
        </w:rPr>
        <w:t xml:space="preserve">(3) Bu kayıtlar sözleşme altında yapılan son ödemeden sonra 5 yıl süreyle saklanmalıdır. Bu dokümanlar, çalışma zamanı çizelgeleri, uçak ve diğer ulaşım aracı biletleri, uzmanlara ödenen ücretlere ait ödeme fişleri ve arızi giderlere ilişkin fatura veya makbuzlar da </w:t>
      </w:r>
      <w:proofErr w:type="gramStart"/>
      <w:r w:rsidRPr="007C40DC">
        <w:rPr>
          <w:sz w:val="20"/>
          <w:szCs w:val="20"/>
        </w:rPr>
        <w:t>dahil</w:t>
      </w:r>
      <w:proofErr w:type="gramEnd"/>
      <w:r w:rsidRPr="007C40DC">
        <w:rPr>
          <w:sz w:val="20"/>
          <w:szCs w:val="20"/>
        </w:rPr>
        <w:t xml:space="preserve"> olmak üzere, gelir ve harcamalarla ilgili bütün belgeleri ve </w:t>
      </w:r>
      <w:r w:rsidRPr="007C40DC">
        <w:rPr>
          <w:sz w:val="20"/>
          <w:szCs w:val="20"/>
        </w:rPr>
        <w:lastRenderedPageBreak/>
        <w:t>kanıtlayıcı dokümanların kontrolü için gerekli her türlü kaydı içerecektir. Bu kayıtların saklanmaması sözleşmenin ihlali anlamına gelecek ve sözleşmenin feshedilmesi sonucunu doğuracaktır.</w:t>
      </w:r>
    </w:p>
    <w:p w:rsidR="00BE5B9F" w:rsidRPr="007C40DC" w:rsidRDefault="00BE5B9F" w:rsidP="00BE5B9F">
      <w:pPr>
        <w:tabs>
          <w:tab w:val="left" w:pos="0"/>
        </w:tabs>
        <w:spacing w:before="120"/>
        <w:jc w:val="both"/>
        <w:rPr>
          <w:sz w:val="20"/>
          <w:szCs w:val="20"/>
        </w:rPr>
      </w:pPr>
      <w:r w:rsidRPr="007C40DC">
        <w:rPr>
          <w:sz w:val="20"/>
          <w:szCs w:val="20"/>
        </w:rPr>
        <w:t xml:space="preserve">(4) Yüklenici, Proje Yöneticisi’ne veya Sözleşme Makamı’nın yetkilendirdiği herhangi bir kişiye veya Sözleşme Makamı’nın kendisine ve Kalkınma Ajansı’na gerek işin temini sırasında ve gerekse sonrasında işle ilgili kayıt ve hesapları inceleme veya denetleme ve bunların kopyalarını alma imkânını tanıyacaktır.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Adli ve idari mercilerce yapılacak incelemeler</w:t>
      </w:r>
    </w:p>
    <w:p w:rsidR="00BE5B9F" w:rsidRPr="007C40DC" w:rsidRDefault="00BE5B9F" w:rsidP="00BE5B9F">
      <w:pPr>
        <w:tabs>
          <w:tab w:val="left" w:pos="0"/>
        </w:tabs>
        <w:spacing w:before="120"/>
        <w:jc w:val="both"/>
        <w:rPr>
          <w:sz w:val="20"/>
          <w:szCs w:val="20"/>
        </w:rPr>
      </w:pPr>
      <w:r w:rsidRPr="007C40DC">
        <w:rPr>
          <w:sz w:val="20"/>
          <w:szCs w:val="20"/>
        </w:rPr>
        <w:t xml:space="preserve">(1) Yüklenici, adli ve idari mercilerin kolaylıkla inceleme yapabilmeleri için dokümanları çabuk erişilebilir ve dosyalanmış şekilde tutacaktır. </w:t>
      </w:r>
    </w:p>
    <w:p w:rsidR="00BE5B9F" w:rsidRPr="007C40DC" w:rsidRDefault="00BE5B9F" w:rsidP="00BE5B9F">
      <w:pPr>
        <w:tabs>
          <w:tab w:val="left" w:pos="0"/>
        </w:tabs>
        <w:spacing w:before="120"/>
        <w:jc w:val="both"/>
        <w:rPr>
          <w:sz w:val="20"/>
          <w:szCs w:val="20"/>
        </w:rPr>
      </w:pPr>
      <w:r w:rsidRPr="007C40DC">
        <w:rPr>
          <w:sz w:val="20"/>
          <w:szCs w:val="20"/>
        </w:rPr>
        <w:t>(2) Yüklenici, adli ve idari merciler tarafından gerçekleştirilecek incelemelerde, görevlilere gerekli kolaylığı sağlayacak, talep edilen bilgi ve belgeleri zamanında temin edecektir.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Ara ve nihai raporlar</w:t>
      </w:r>
    </w:p>
    <w:p w:rsidR="00BE5B9F" w:rsidRPr="007C40DC" w:rsidRDefault="00BE5B9F" w:rsidP="00BE5B9F">
      <w:pPr>
        <w:tabs>
          <w:tab w:val="left" w:pos="0"/>
        </w:tabs>
        <w:spacing w:before="120"/>
        <w:jc w:val="both"/>
        <w:rPr>
          <w:sz w:val="20"/>
          <w:szCs w:val="20"/>
        </w:rPr>
      </w:pPr>
      <w:r w:rsidRPr="007C40DC">
        <w:rPr>
          <w:sz w:val="20"/>
          <w:szCs w:val="20"/>
        </w:rPr>
        <w:t xml:space="preserve">(1) Yüklenici sözleşme süresince, sözleşme kapsamında talep edilecek, ara raporları ve nihai raporu hazırlamak mecburiyetindedir.  Bu raporlar bir teknik bölümden ve harcamaların gösterildiği bir mali bölümden oluşacaktır. Bu raporların formatı sözleşmenin yürütülmesi sırasında Proje Yöneticisi tarafından Yükleniciye bildirilen şekilde olacaktır. </w:t>
      </w:r>
    </w:p>
    <w:p w:rsidR="00BE5B9F" w:rsidRPr="007C40DC" w:rsidRDefault="00BE5B9F" w:rsidP="00BE5B9F">
      <w:pPr>
        <w:tabs>
          <w:tab w:val="left" w:pos="0"/>
        </w:tabs>
        <w:spacing w:before="120"/>
        <w:jc w:val="both"/>
        <w:rPr>
          <w:sz w:val="20"/>
          <w:szCs w:val="20"/>
        </w:rPr>
      </w:pPr>
      <w:r w:rsidRPr="007C40DC">
        <w:rPr>
          <w:sz w:val="20"/>
          <w:szCs w:val="20"/>
        </w:rPr>
        <w:t>(2) Sözleşme süresinin sona ermesinden hemen önce, Yüklenici bir nihai rapor taslağı hazırlayacak ve bu raporda -eğer varsa- sözleşmenin yürütülmesi sırasında ortaya çıkmış olan başlıca problemlerin kritiği de yer alacaktır.</w:t>
      </w:r>
    </w:p>
    <w:p w:rsidR="00BE5B9F" w:rsidRPr="007C40DC" w:rsidRDefault="00BE5B9F" w:rsidP="00BE5B9F">
      <w:pPr>
        <w:tabs>
          <w:tab w:val="left" w:pos="0"/>
        </w:tabs>
        <w:spacing w:before="120"/>
        <w:jc w:val="both"/>
        <w:rPr>
          <w:sz w:val="20"/>
          <w:szCs w:val="20"/>
        </w:rPr>
      </w:pPr>
      <w:r w:rsidRPr="007C40DC">
        <w:rPr>
          <w:sz w:val="20"/>
          <w:szCs w:val="20"/>
        </w:rPr>
        <w:t>(3) Bu nihai rapor, sözleşme ifa süresinin sona ermesinden itibaren en geç 30 gün içinde Proje Yöneticisi’ne iletilecektir. Sözleşme Makamını bağlamayacaktır.</w:t>
      </w:r>
    </w:p>
    <w:p w:rsidR="00BE5B9F" w:rsidRPr="007C40DC" w:rsidRDefault="00BE5B9F" w:rsidP="00BE5B9F">
      <w:pPr>
        <w:tabs>
          <w:tab w:val="left" w:pos="0"/>
        </w:tabs>
        <w:spacing w:before="120"/>
        <w:jc w:val="both"/>
        <w:rPr>
          <w:sz w:val="20"/>
          <w:szCs w:val="20"/>
        </w:rPr>
      </w:pPr>
      <w:r w:rsidRPr="007C40DC">
        <w:rPr>
          <w:sz w:val="20"/>
          <w:szCs w:val="20"/>
        </w:rPr>
        <w:t xml:space="preserve">(4) Sözleşmenin safhalar halinde ifa edildiği durumlarda, her bir safhanın ifa edilmesi üzerine Yüklenici bir kesin </w:t>
      </w:r>
      <w:proofErr w:type="spellStart"/>
      <w:r w:rsidRPr="007C40DC">
        <w:rPr>
          <w:sz w:val="20"/>
          <w:szCs w:val="20"/>
        </w:rPr>
        <w:t>hakediş</w:t>
      </w:r>
      <w:proofErr w:type="spellEnd"/>
      <w:r w:rsidRPr="007C40DC">
        <w:rPr>
          <w:sz w:val="20"/>
          <w:szCs w:val="20"/>
        </w:rPr>
        <w:t xml:space="preserve"> raporu düzenleyecektir.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Raporların ve dokümanların onaylanması</w:t>
      </w:r>
    </w:p>
    <w:p w:rsidR="00BE5B9F" w:rsidRPr="007C40DC" w:rsidRDefault="00BE5B9F" w:rsidP="00BE5B9F">
      <w:pPr>
        <w:tabs>
          <w:tab w:val="left" w:pos="0"/>
        </w:tabs>
        <w:spacing w:before="120"/>
        <w:jc w:val="both"/>
        <w:rPr>
          <w:sz w:val="20"/>
          <w:szCs w:val="20"/>
        </w:rPr>
      </w:pPr>
      <w:r w:rsidRPr="007C40DC">
        <w:rPr>
          <w:sz w:val="20"/>
          <w:szCs w:val="20"/>
        </w:rPr>
        <w:t>(1) Yüklenici tarafından hazırlanıp iletilen raporların ve dokümanların Sözleşme Makamı tarafından onaylanması bunların sözleşme şartlarına uygun olduğunun tasdik edildiği anlamına gelecektir.</w:t>
      </w:r>
    </w:p>
    <w:p w:rsidR="00BE5B9F" w:rsidRPr="007C40DC" w:rsidRDefault="00BE5B9F" w:rsidP="00BE5B9F">
      <w:pPr>
        <w:tabs>
          <w:tab w:val="left" w:pos="0"/>
        </w:tabs>
        <w:spacing w:before="120"/>
        <w:jc w:val="both"/>
        <w:rPr>
          <w:sz w:val="20"/>
          <w:szCs w:val="20"/>
        </w:rPr>
      </w:pPr>
      <w:r w:rsidRPr="007C40DC">
        <w:rPr>
          <w:sz w:val="20"/>
          <w:szCs w:val="20"/>
        </w:rPr>
        <w:t>(2) Sözleşme Makamı, dokümanları ve raporları almasından itibaren 30 gün içinde, bunlarla ilgili kararını Yükleniciye bildirecek ve şayet bu rapor veya dokümanları reddetmişse ya da bunlarda değişiklik talep etmişse gerekçelerini belirtecektir. Eğer Sözleşme Makamı öngörülen süre içinde dokümanlar ve raporlar hakkında herhangi bir görüş belirtmezse, Yüklenici yazılı olarak bunların kabulünü talep edebilir. Eğer bu yazılı talebin alınmasından itibaren 30 gün içinde Sözleşme Makamı görüşlerini Yükleniciye açıkça bildirmezse dokümanlar veya raporlar onaylanmış addedilecektir.</w:t>
      </w:r>
    </w:p>
    <w:p w:rsidR="00BE5B9F" w:rsidRPr="007C40DC" w:rsidRDefault="00BE5B9F" w:rsidP="00BE5B9F">
      <w:pPr>
        <w:tabs>
          <w:tab w:val="left" w:pos="0"/>
        </w:tabs>
        <w:spacing w:before="120"/>
        <w:jc w:val="both"/>
        <w:rPr>
          <w:sz w:val="20"/>
          <w:szCs w:val="20"/>
        </w:rPr>
      </w:pPr>
      <w:r w:rsidRPr="007C40DC">
        <w:rPr>
          <w:sz w:val="20"/>
          <w:szCs w:val="20"/>
        </w:rPr>
        <w:t>(3) Bir rapor veya dokümanın Yüklenici tarafından değişiklikler yapılmak kaydıyla Sözleşme Makamı tarafından onaylandığı durumlarda, Sözleşme Makamı talep ettiği değişiklikler için, 15 günden fazla olmamak koşuluyla, bir süre belirtecektir.</w:t>
      </w:r>
    </w:p>
    <w:p w:rsidR="00BE5B9F" w:rsidRPr="007C40DC" w:rsidRDefault="00BE5B9F" w:rsidP="00BE5B9F">
      <w:pPr>
        <w:tabs>
          <w:tab w:val="left" w:pos="0"/>
        </w:tabs>
        <w:spacing w:before="120"/>
        <w:jc w:val="both"/>
        <w:rPr>
          <w:sz w:val="20"/>
          <w:szCs w:val="20"/>
        </w:rPr>
      </w:pPr>
      <w:r w:rsidRPr="007C40DC">
        <w:rPr>
          <w:sz w:val="20"/>
          <w:szCs w:val="20"/>
        </w:rPr>
        <w:t xml:space="preserve">(4) Sözleşmenin safhalar halinde ifa edildiği durumlarda, bu safhaların eş zamanlı olarak yürütüldüğü haller hariç olmak üzere, </w:t>
      </w:r>
      <w:proofErr w:type="spellStart"/>
      <w:r w:rsidRPr="007C40DC">
        <w:rPr>
          <w:sz w:val="20"/>
          <w:szCs w:val="20"/>
        </w:rPr>
        <w:t>herbir</w:t>
      </w:r>
      <w:proofErr w:type="spellEnd"/>
      <w:r w:rsidRPr="007C40DC">
        <w:rPr>
          <w:sz w:val="20"/>
          <w:szCs w:val="20"/>
        </w:rPr>
        <w:t xml:space="preserve"> safhanın ifa edilmesi Sözleşme Makamı’nın bir önceki safhayı onaylamasına tabi bulunacaktır.</w:t>
      </w:r>
    </w:p>
    <w:p w:rsidR="00BE5B9F" w:rsidRPr="007C40DC" w:rsidRDefault="00BE5B9F" w:rsidP="00BE5B9F">
      <w:pPr>
        <w:tabs>
          <w:tab w:val="left" w:pos="0"/>
        </w:tabs>
        <w:spacing w:before="120"/>
        <w:jc w:val="center"/>
        <w:rPr>
          <w:b/>
          <w:sz w:val="20"/>
          <w:szCs w:val="20"/>
        </w:rPr>
      </w:pPr>
      <w:r w:rsidRPr="007C40DC">
        <w:rPr>
          <w:b/>
          <w:sz w:val="20"/>
          <w:szCs w:val="20"/>
        </w:rPr>
        <w:t>ÖDEMELER VE BORÇ TUTARLARININ TAHSİLİ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Ön Ödeme ve Ödemeler</w:t>
      </w:r>
    </w:p>
    <w:p w:rsidR="00BE5B9F" w:rsidRPr="007C40DC" w:rsidRDefault="00BE5B9F" w:rsidP="00BE5B9F">
      <w:pPr>
        <w:tabs>
          <w:tab w:val="left" w:pos="0"/>
        </w:tabs>
        <w:spacing w:before="120"/>
        <w:jc w:val="both"/>
        <w:rPr>
          <w:sz w:val="20"/>
          <w:szCs w:val="20"/>
        </w:rPr>
      </w:pPr>
      <w:r w:rsidRPr="007C40DC">
        <w:rPr>
          <w:sz w:val="20"/>
          <w:szCs w:val="20"/>
        </w:rPr>
        <w:t>(1) Sözleşmenin Özel Koşullarında açıkça belirtilmek kaydıyla sözleşme bedelinin %</w:t>
      </w:r>
      <w:r w:rsidR="00E11658">
        <w:rPr>
          <w:sz w:val="20"/>
          <w:szCs w:val="20"/>
        </w:rPr>
        <w:t>35</w:t>
      </w:r>
      <w:r w:rsidRPr="007C40DC">
        <w:rPr>
          <w:sz w:val="20"/>
          <w:szCs w:val="20"/>
        </w:rPr>
        <w:t xml:space="preserve">’ini geçmeyecek oranda ön ödeme yapılabilir. Bu durumda Yüklenici ön ödeme tutarı kadar avans teminat mektubu sunacaktır. </w:t>
      </w:r>
    </w:p>
    <w:p w:rsidR="00BE5B9F" w:rsidRPr="007C40DC" w:rsidRDefault="00BE5B9F" w:rsidP="00BE5B9F">
      <w:pPr>
        <w:tabs>
          <w:tab w:val="left" w:pos="0"/>
        </w:tabs>
        <w:spacing w:before="120"/>
        <w:jc w:val="both"/>
        <w:rPr>
          <w:bCs/>
          <w:sz w:val="20"/>
          <w:szCs w:val="20"/>
        </w:rPr>
      </w:pPr>
      <w:r w:rsidRPr="007C40DC">
        <w:rPr>
          <w:sz w:val="20"/>
          <w:szCs w:val="20"/>
        </w:rPr>
        <w:t xml:space="preserve">(2) Yapım işi ve hizmet alımı sözleşmelerinde ödemeler </w:t>
      </w:r>
      <w:proofErr w:type="spellStart"/>
      <w:r w:rsidRPr="007C40DC">
        <w:rPr>
          <w:sz w:val="20"/>
          <w:szCs w:val="20"/>
        </w:rPr>
        <w:t>hakediş</w:t>
      </w:r>
      <w:proofErr w:type="spellEnd"/>
      <w:r w:rsidRPr="007C40DC">
        <w:rPr>
          <w:sz w:val="20"/>
          <w:szCs w:val="20"/>
        </w:rPr>
        <w:t xml:space="preserve"> esasına göre yapılacaktır. Sözleşme Makamı,</w:t>
      </w:r>
      <w:r w:rsidRPr="007C40DC">
        <w:rPr>
          <w:bCs/>
          <w:sz w:val="20"/>
          <w:szCs w:val="20"/>
        </w:rPr>
        <w:t xml:space="preserve"> Yüklenicinin ödeme için gerekli evrakları ve ödeme talebini intikal ettirmesinden itibaren inceleme yapacak ve ödemenin yapılması için uygunluğun tespit edilmesi üzerine transfer gerçekleştirilecektir. </w:t>
      </w:r>
    </w:p>
    <w:p w:rsidR="00BE5B9F" w:rsidRPr="007C40DC" w:rsidRDefault="00BE5B9F" w:rsidP="00BE5B9F">
      <w:pPr>
        <w:tabs>
          <w:tab w:val="left" w:pos="0"/>
        </w:tabs>
        <w:spacing w:before="120"/>
        <w:jc w:val="both"/>
        <w:rPr>
          <w:bCs/>
          <w:sz w:val="20"/>
          <w:szCs w:val="20"/>
        </w:rPr>
      </w:pPr>
      <w:r w:rsidRPr="007C40DC">
        <w:rPr>
          <w:bCs/>
          <w:sz w:val="20"/>
          <w:szCs w:val="20"/>
        </w:rPr>
        <w:t>(3) Mal alımı sözleşmelerinde ödemeler, sözleşme konusu malın teslimini takiben yapılacaktır. Ön ödeme öngörülmesi durumunda, sipariş mektubunu takiben ön ödeme yapılır ve bakiye mal tesliminde faturaya istinaden ödenir.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Giderlerin incelenmesi ve doğrulanması</w:t>
      </w:r>
    </w:p>
    <w:p w:rsidR="00BE5B9F" w:rsidRPr="007C40DC" w:rsidRDefault="00BE5B9F" w:rsidP="00BE5B9F">
      <w:pPr>
        <w:tabs>
          <w:tab w:val="left" w:pos="0"/>
        </w:tabs>
        <w:spacing w:before="120"/>
        <w:jc w:val="both"/>
        <w:rPr>
          <w:sz w:val="20"/>
          <w:szCs w:val="20"/>
        </w:rPr>
      </w:pPr>
      <w:r w:rsidRPr="007C40DC">
        <w:rPr>
          <w:sz w:val="20"/>
          <w:szCs w:val="20"/>
        </w:rPr>
        <w:lastRenderedPageBreak/>
        <w:t>(1) İhtiyaç görmesi halinde Kalkınma Ajansı sağladığı mali destekler kapsamında yararlanıcı tarafından gerçekleştirilen harcamalar çerçevesinde, masrafı ilgili harcamayı yapandan karşılanmak üzere, uluslararası kabul görmüş bir yasal denetim organının üyesi olan bir dış denetçi tarafından faturaların ve mali raporların incelenmesini ve doğrulanmasını isteyebilir.</w:t>
      </w:r>
    </w:p>
    <w:p w:rsidR="00BE5B9F" w:rsidRPr="007C40DC" w:rsidRDefault="00BE5B9F" w:rsidP="00BE5B9F">
      <w:pPr>
        <w:tabs>
          <w:tab w:val="left" w:pos="0"/>
        </w:tabs>
        <w:spacing w:before="120"/>
        <w:jc w:val="both"/>
        <w:rPr>
          <w:sz w:val="20"/>
          <w:szCs w:val="20"/>
        </w:rPr>
      </w:pPr>
      <w:r w:rsidRPr="007C40DC">
        <w:rPr>
          <w:sz w:val="20"/>
          <w:szCs w:val="20"/>
        </w:rPr>
        <w:t>(2) Yüklenici, denetçiye inceleme yapabilmesi için bütün giriş ve erişim haklarını tanıyacaktır.</w:t>
      </w:r>
    </w:p>
    <w:p w:rsidR="00BE5B9F" w:rsidRPr="007C40DC" w:rsidRDefault="00BE5B9F" w:rsidP="00BE5B9F">
      <w:pPr>
        <w:jc w:val="both"/>
        <w:rPr>
          <w:sz w:val="20"/>
          <w:szCs w:val="20"/>
        </w:rPr>
      </w:pPr>
      <w:r w:rsidRPr="007C40DC">
        <w:rPr>
          <w:sz w:val="20"/>
          <w:szCs w:val="20"/>
        </w:rPr>
        <w:t xml:space="preserve">(3) Yapılan incelemede, usule aykırılığın tespiti halinde Kalkınma Ajansı gereken hukuki yollara başvurur.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Ödemeler ve geç ödemeye tahakkuk ettirilecek faiz</w:t>
      </w:r>
    </w:p>
    <w:p w:rsidR="00BE5B9F" w:rsidRPr="007C40DC" w:rsidRDefault="00BE5B9F" w:rsidP="00BE5B9F">
      <w:pPr>
        <w:tabs>
          <w:tab w:val="left" w:pos="0"/>
        </w:tabs>
        <w:spacing w:before="120"/>
        <w:jc w:val="both"/>
        <w:rPr>
          <w:sz w:val="20"/>
          <w:szCs w:val="20"/>
        </w:rPr>
      </w:pPr>
      <w:r w:rsidRPr="007C40DC">
        <w:rPr>
          <w:sz w:val="20"/>
          <w:szCs w:val="20"/>
        </w:rPr>
        <w:t xml:space="preserve">(1) Sözleşme Makamının geç ödeme yapması halinde Yüklenici, geç ödeme için son tarihin sona erdiği ayın ilk gününde </w:t>
      </w:r>
      <w:proofErr w:type="gramStart"/>
      <w:r w:rsidRPr="007C40DC">
        <w:rPr>
          <w:sz w:val="20"/>
          <w:szCs w:val="20"/>
        </w:rPr>
        <w:t>uygulanan  Türkiye</w:t>
      </w:r>
      <w:proofErr w:type="gramEnd"/>
      <w:r w:rsidRPr="007C40DC">
        <w:rPr>
          <w:sz w:val="20"/>
          <w:szCs w:val="20"/>
        </w:rPr>
        <w:t xml:space="preserve"> Cumhuriyet Merkez Bankasının uyguladığı reeskont faizine 3 puan ilave ederek hesaplanacak nispette ödeme faizi talep edebilir</w:t>
      </w:r>
      <w:r w:rsidRPr="007C40DC">
        <w:t>.</w:t>
      </w:r>
    </w:p>
    <w:p w:rsidR="00BE5B9F" w:rsidRPr="007C40DC" w:rsidRDefault="00BE5B9F" w:rsidP="00BE5B9F">
      <w:pPr>
        <w:tabs>
          <w:tab w:val="left" w:pos="0"/>
        </w:tabs>
        <w:spacing w:before="120"/>
        <w:jc w:val="both"/>
        <w:rPr>
          <w:sz w:val="20"/>
          <w:szCs w:val="20"/>
        </w:rPr>
      </w:pPr>
      <w:r w:rsidRPr="007C40DC">
        <w:rPr>
          <w:sz w:val="20"/>
          <w:szCs w:val="20"/>
        </w:rPr>
        <w:t>Geç ödeme faizi, ödeme son tarihi (</w:t>
      </w:r>
      <w:proofErr w:type="gramStart"/>
      <w:r w:rsidRPr="007C40DC">
        <w:rPr>
          <w:sz w:val="20"/>
          <w:szCs w:val="20"/>
        </w:rPr>
        <w:t>dahil</w:t>
      </w:r>
      <w:proofErr w:type="gramEnd"/>
      <w:r w:rsidRPr="007C40DC">
        <w:rPr>
          <w:sz w:val="20"/>
          <w:szCs w:val="20"/>
        </w:rPr>
        <w:t>) ile Sözleşme Makamının hesabının borçlandırıldığı tarih (hariç) arasında geçen süre için geçerli olacaktır.</w:t>
      </w:r>
    </w:p>
    <w:p w:rsidR="00BE5B9F" w:rsidRPr="007C40DC" w:rsidRDefault="00BE5B9F" w:rsidP="00BE5B9F">
      <w:pPr>
        <w:tabs>
          <w:tab w:val="left" w:pos="0"/>
        </w:tabs>
        <w:spacing w:before="120"/>
        <w:jc w:val="both"/>
        <w:rPr>
          <w:sz w:val="20"/>
          <w:szCs w:val="20"/>
        </w:rPr>
      </w:pPr>
      <w:r w:rsidRPr="007C40DC">
        <w:rPr>
          <w:sz w:val="20"/>
          <w:szCs w:val="20"/>
        </w:rPr>
        <w:t>(2) Sözleşme Makamı’nın yapacağı ödemeler Yüklenicinin bildireceği banka hesabına yatırılacaktır.</w:t>
      </w:r>
    </w:p>
    <w:p w:rsidR="00BE5B9F" w:rsidRPr="007C40DC" w:rsidRDefault="00BE5B9F" w:rsidP="00BE5B9F">
      <w:pPr>
        <w:tabs>
          <w:tab w:val="left" w:pos="0"/>
        </w:tabs>
        <w:spacing w:before="120"/>
        <w:jc w:val="both"/>
        <w:rPr>
          <w:sz w:val="20"/>
          <w:szCs w:val="20"/>
        </w:rPr>
      </w:pPr>
      <w:r w:rsidRPr="007C40DC">
        <w:rPr>
          <w:sz w:val="20"/>
          <w:szCs w:val="20"/>
        </w:rPr>
        <w:t xml:space="preserve">(3) Hizmet alımı sözleşmelerinde, ödeme taleplerinde faturalarla birlikte ilgili çalışma zamanı çizelgelerinin kopyası veya </w:t>
      </w:r>
      <w:proofErr w:type="gramStart"/>
      <w:r w:rsidRPr="007C40DC">
        <w:rPr>
          <w:sz w:val="20"/>
          <w:szCs w:val="20"/>
        </w:rPr>
        <w:t>ekstresi</w:t>
      </w:r>
      <w:proofErr w:type="gramEnd"/>
      <w:r w:rsidRPr="007C40DC">
        <w:rPr>
          <w:sz w:val="20"/>
          <w:szCs w:val="20"/>
        </w:rPr>
        <w:t xml:space="preserve"> de sunulmalı ve böylelikle uzmanların harcadıkları zaman için faturalandırılan tutar açıklanmış olmalıdır. </w:t>
      </w:r>
    </w:p>
    <w:p w:rsidR="00BE5B9F" w:rsidRPr="007C40DC" w:rsidRDefault="00BE5B9F" w:rsidP="00BE5B9F">
      <w:pPr>
        <w:tabs>
          <w:tab w:val="left" w:pos="0"/>
        </w:tabs>
        <w:spacing w:before="120"/>
        <w:jc w:val="both"/>
        <w:rPr>
          <w:sz w:val="20"/>
          <w:szCs w:val="20"/>
        </w:rPr>
      </w:pPr>
      <w:r w:rsidRPr="007C40DC">
        <w:rPr>
          <w:sz w:val="20"/>
          <w:szCs w:val="20"/>
        </w:rPr>
        <w:t xml:space="preserve">(4) Son bakiyenin ödenmesi, Yüklenicinin işin bütün safhalarının veya kısımlarının yürütülmesine ilişkin tüm yükümlülüklerini yerine getirmiş olmasına ve Sözleşme Makamı’nın işin son safhasını veya kısmını onaylamış olmasına bağlıdır. Son ödeme ancak kesin/son </w:t>
      </w:r>
      <w:proofErr w:type="spellStart"/>
      <w:r w:rsidRPr="007C40DC">
        <w:rPr>
          <w:sz w:val="20"/>
          <w:szCs w:val="20"/>
        </w:rPr>
        <w:t>hakediş</w:t>
      </w:r>
      <w:proofErr w:type="spellEnd"/>
      <w:r w:rsidRPr="007C40DC">
        <w:rPr>
          <w:sz w:val="20"/>
          <w:szCs w:val="20"/>
        </w:rPr>
        <w:t xml:space="preserve"> raporunun ve kesin hesabın Yüklenici tarafından sunulması ve bunların Sözleşme Makamı tarafından yeterli addedilerek onaylanması üzerine yapılacaktır.</w:t>
      </w:r>
    </w:p>
    <w:p w:rsidR="00BE5B9F" w:rsidRPr="007C40DC" w:rsidRDefault="00BE5B9F" w:rsidP="00BE5B9F">
      <w:pPr>
        <w:tabs>
          <w:tab w:val="left" w:pos="0"/>
        </w:tabs>
        <w:spacing w:before="120"/>
        <w:jc w:val="both"/>
        <w:rPr>
          <w:sz w:val="20"/>
          <w:szCs w:val="20"/>
        </w:rPr>
      </w:pPr>
      <w:r w:rsidRPr="007C40DC">
        <w:rPr>
          <w:sz w:val="20"/>
          <w:szCs w:val="20"/>
        </w:rPr>
        <w:t xml:space="preserve">(5) Sözleşme, kesin kabul onay belgesi imzalanana kadar tamamlanmış sayılmaz. </w:t>
      </w:r>
    </w:p>
    <w:p w:rsidR="00BE5B9F" w:rsidRPr="007C40DC" w:rsidRDefault="00BE5B9F" w:rsidP="00BE5B9F">
      <w:pPr>
        <w:tabs>
          <w:tab w:val="left" w:pos="0"/>
        </w:tabs>
        <w:spacing w:before="120"/>
        <w:jc w:val="both"/>
        <w:rPr>
          <w:sz w:val="20"/>
          <w:szCs w:val="20"/>
        </w:rPr>
      </w:pPr>
      <w:r w:rsidRPr="007C40DC">
        <w:rPr>
          <w:sz w:val="20"/>
          <w:szCs w:val="20"/>
        </w:rPr>
        <w:t>(6) Aşağıdaki olaylardan herhangi birinin meydana gelmesi ve varlığını sürdürmesi halinde, Sözleşme Makamı, Yükleniciye yazılı bildirimde bulunarak, Sözleşme altında Yükleniciye yapılacak ödemeleri tamamen veya kısmen askıya alabilir:</w:t>
      </w:r>
    </w:p>
    <w:p w:rsidR="00BE5B9F" w:rsidRPr="007C40DC" w:rsidRDefault="00BE5B9F" w:rsidP="00BE5B9F">
      <w:pPr>
        <w:ind w:firstLine="227"/>
        <w:jc w:val="both"/>
        <w:rPr>
          <w:sz w:val="20"/>
          <w:szCs w:val="20"/>
        </w:rPr>
      </w:pPr>
      <w:r w:rsidRPr="007C40DC">
        <w:rPr>
          <w:sz w:val="20"/>
          <w:szCs w:val="20"/>
        </w:rPr>
        <w:t>a)</w:t>
      </w:r>
      <w:r w:rsidRPr="007C40DC">
        <w:rPr>
          <w:sz w:val="20"/>
          <w:szCs w:val="20"/>
        </w:rPr>
        <w:tab/>
        <w:t xml:space="preserve">Yüklenicinin sözleşmeyi ifa etmekte temerrüde düşmesi;       </w:t>
      </w:r>
    </w:p>
    <w:p w:rsidR="00BE5B9F" w:rsidRPr="007C40DC" w:rsidRDefault="00BE5B9F" w:rsidP="00BE5B9F">
      <w:pPr>
        <w:ind w:left="227"/>
        <w:jc w:val="both"/>
        <w:rPr>
          <w:sz w:val="20"/>
          <w:szCs w:val="20"/>
        </w:rPr>
      </w:pPr>
      <w:r w:rsidRPr="007C40DC">
        <w:rPr>
          <w:sz w:val="20"/>
          <w:szCs w:val="20"/>
        </w:rPr>
        <w:t>b)</w:t>
      </w:r>
      <w:r w:rsidRPr="007C40DC">
        <w:rPr>
          <w:sz w:val="20"/>
          <w:szCs w:val="20"/>
        </w:rPr>
        <w:tab/>
        <w:t>Sözleşme uyarınca Yüklenicinin sorumlu olduğu ve Sözleşme Makamı’nın kanaatine göre projenin veya sözleşmenin başarıyla tamamlanmasını engelleyen veya engelleme tehlikesine yol açan diğer durumlar.</w:t>
      </w:r>
    </w:p>
    <w:p w:rsidR="00BE5B9F" w:rsidRPr="007C40DC" w:rsidRDefault="00BE5B9F" w:rsidP="00BE5B9F">
      <w:pPr>
        <w:tabs>
          <w:tab w:val="left" w:pos="0"/>
        </w:tabs>
        <w:spacing w:before="120"/>
        <w:jc w:val="both"/>
        <w:rPr>
          <w:sz w:val="20"/>
          <w:szCs w:val="20"/>
        </w:rPr>
      </w:pPr>
      <w:r w:rsidRPr="007C40DC">
        <w:rPr>
          <w:sz w:val="20"/>
          <w:szCs w:val="20"/>
        </w:rPr>
        <w:t xml:space="preserve">(7) Ödemelerdeki sorumluluk, tamamen Sözleşme Makamı ile yüklenici arasındadır. Ödemelerde meydana gelebilecek aksaklıklar hiçbir şekilde Kalkınma Ajansı’na izafe edilemez.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Kesin teminat ve sigorta,</w:t>
      </w:r>
    </w:p>
    <w:p w:rsidR="00BE5B9F" w:rsidRPr="007C40DC" w:rsidRDefault="00BE5B9F" w:rsidP="00BE5B9F">
      <w:pPr>
        <w:tabs>
          <w:tab w:val="left" w:pos="0"/>
        </w:tabs>
        <w:spacing w:before="120"/>
        <w:jc w:val="both"/>
        <w:rPr>
          <w:sz w:val="20"/>
          <w:szCs w:val="20"/>
        </w:rPr>
      </w:pPr>
      <w:r w:rsidRPr="007C40DC">
        <w:rPr>
          <w:sz w:val="20"/>
          <w:szCs w:val="20"/>
        </w:rPr>
        <w:t xml:space="preserve">(1) Sözleşme Makamı yapacağı sözleşmelerde kesin teminat sunulmasını talep edebilir. Bu durumda Yüklenici, sözleşme bedelinin % 6’sından az olmamak üzere kesin teminat mektubu sunacaktır. </w:t>
      </w:r>
    </w:p>
    <w:p w:rsidR="00BE5B9F" w:rsidRPr="007C40DC" w:rsidRDefault="00BE5B9F" w:rsidP="00BE5B9F">
      <w:pPr>
        <w:tabs>
          <w:tab w:val="left" w:pos="0"/>
        </w:tabs>
        <w:spacing w:before="120"/>
        <w:jc w:val="both"/>
        <w:rPr>
          <w:sz w:val="20"/>
          <w:szCs w:val="20"/>
        </w:rPr>
      </w:pPr>
      <w:r w:rsidRPr="007C40DC">
        <w:rPr>
          <w:sz w:val="20"/>
          <w:szCs w:val="20"/>
        </w:rPr>
        <w:t xml:space="preserve">(2) Kesin teminat mektubu, mali kuruluşun </w:t>
      </w:r>
      <w:proofErr w:type="gramStart"/>
      <w:r w:rsidRPr="007C40DC">
        <w:rPr>
          <w:sz w:val="20"/>
          <w:szCs w:val="20"/>
        </w:rPr>
        <w:t>antetli</w:t>
      </w:r>
      <w:proofErr w:type="gramEnd"/>
      <w:r w:rsidRPr="007C40DC">
        <w:rPr>
          <w:sz w:val="20"/>
          <w:szCs w:val="20"/>
        </w:rPr>
        <w:t xml:space="preserve"> kağıdına yazılmış ve yetkili imzaları haiz şekilde düzenlenir.</w:t>
      </w:r>
    </w:p>
    <w:p w:rsidR="00BE5B9F" w:rsidRPr="007C40DC" w:rsidRDefault="00BE5B9F" w:rsidP="00BE5B9F">
      <w:pPr>
        <w:tabs>
          <w:tab w:val="left" w:pos="0"/>
        </w:tabs>
        <w:spacing w:before="120"/>
        <w:jc w:val="both"/>
        <w:rPr>
          <w:rFonts w:cs="Arial"/>
          <w:sz w:val="20"/>
          <w:szCs w:val="20"/>
        </w:rPr>
      </w:pPr>
      <w:r w:rsidRPr="007C40DC">
        <w:rPr>
          <w:sz w:val="20"/>
          <w:szCs w:val="20"/>
        </w:rPr>
        <w:t>(3) Özel</w:t>
      </w:r>
      <w:r w:rsidRPr="007C40DC">
        <w:rPr>
          <w:rFonts w:cs="Arial"/>
          <w:sz w:val="20"/>
          <w:szCs w:val="20"/>
        </w:rPr>
        <w:t xml:space="preserve"> Koşullar başka türlü şart koşmadığı sürece, nihai raporun onaylanmasını takiben 45 gün içerisinde teminat serbest bırakılacaktır.</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(4) </w:t>
      </w:r>
      <w:r w:rsidRPr="007C40DC">
        <w:rPr>
          <w:sz w:val="20"/>
          <w:szCs w:val="20"/>
        </w:rPr>
        <w:t>Kesin teminatın geçerliliğinin sona ermesi ve Yüklenicinin bunu yeniden geçerli kılamaması halinde, Sözleşme Makamı, ya şimdiye kadar yapılmış ödemelerin toplamına kadarına olan bir tutarı Sözleşme altında Yükleniciye ileride yapılacak ödemelerden keser ya da bu kesintiyi yapmanın mümkün olmadığı kanaatindeyse Sözleşmeyi feshedebilir.</w:t>
      </w:r>
    </w:p>
    <w:p w:rsidR="00BE5B9F" w:rsidRPr="007C40DC" w:rsidRDefault="00BE5B9F" w:rsidP="00BE5B9F">
      <w:pPr>
        <w:tabs>
          <w:tab w:val="left" w:pos="0"/>
        </w:tabs>
        <w:spacing w:before="120"/>
        <w:jc w:val="both"/>
        <w:rPr>
          <w:sz w:val="20"/>
          <w:szCs w:val="20"/>
        </w:rPr>
      </w:pPr>
      <w:r w:rsidRPr="007C40DC">
        <w:rPr>
          <w:sz w:val="20"/>
          <w:szCs w:val="20"/>
        </w:rPr>
        <w:t>(5) Eğer sözleşme herhangi bir sebeple feshedilirse, Yüklenicinin Sözleşme Makamı’na olan borçları kesin teminattan tahsil edilir. Bu durumda, teminatı düzenleyen kuruluş her ne sebeple olursa olsun ödemeyi geciktirmeyecek veya ödemeyi yapmaya itiraz etmeyecektir.</w:t>
      </w:r>
    </w:p>
    <w:p w:rsidR="00BE5B9F" w:rsidRPr="007C40DC" w:rsidRDefault="00BE5B9F" w:rsidP="00BE5B9F">
      <w:pPr>
        <w:tabs>
          <w:tab w:val="left" w:pos="0"/>
        </w:tabs>
        <w:spacing w:before="120"/>
        <w:jc w:val="both"/>
        <w:rPr>
          <w:rFonts w:cs="Arial"/>
          <w:sz w:val="20"/>
          <w:szCs w:val="20"/>
        </w:rPr>
      </w:pPr>
      <w:r w:rsidRPr="007C40DC">
        <w:rPr>
          <w:sz w:val="20"/>
          <w:szCs w:val="20"/>
        </w:rPr>
        <w:t>(6) Özel</w:t>
      </w:r>
      <w:r w:rsidRPr="007C40DC">
        <w:rPr>
          <w:rFonts w:cs="Arial"/>
          <w:sz w:val="20"/>
          <w:szCs w:val="20"/>
        </w:rPr>
        <w:t xml:space="preserve"> koşullarda aksi belirtilmedikçe, Yapım işlerinde zorunlu olmak üzere, Yüklenici, olası kayıp ve zararların önlenmesini </w:t>
      </w:r>
      <w:proofErr w:type="spellStart"/>
      <w:r w:rsidRPr="007C40DC">
        <w:rPr>
          <w:rFonts w:cs="Arial"/>
          <w:sz w:val="20"/>
          <w:szCs w:val="20"/>
        </w:rPr>
        <w:t>teminen</w:t>
      </w:r>
      <w:proofErr w:type="spellEnd"/>
      <w:r w:rsidRPr="007C40DC">
        <w:rPr>
          <w:rFonts w:cs="Arial"/>
          <w:sz w:val="20"/>
          <w:szCs w:val="20"/>
        </w:rPr>
        <w:t>, işin yenilenmesine yetecek meblağda, iş ve iş yerini sigorta ettirecektir. Sigorta hem Yüklenici hem de Sözleşme Makamı adına yaptırılacak ve bu sigorta sözleşme ile yükümlü olunan herhangi bir kayıp veya zarar için geçerli olacaktır.</w:t>
      </w:r>
    </w:p>
    <w:p w:rsidR="00BE5B9F" w:rsidRPr="007C40DC" w:rsidRDefault="00BE5B9F" w:rsidP="00BE5B9F">
      <w:pPr>
        <w:tabs>
          <w:tab w:val="left" w:pos="0"/>
        </w:tabs>
        <w:spacing w:before="120"/>
        <w:jc w:val="both"/>
        <w:rPr>
          <w:sz w:val="20"/>
          <w:szCs w:val="20"/>
        </w:rPr>
      </w:pPr>
      <w:r w:rsidRPr="007C40DC">
        <w:rPr>
          <w:rFonts w:cs="Arial"/>
          <w:sz w:val="20"/>
          <w:szCs w:val="20"/>
        </w:rPr>
        <w:t xml:space="preserve">(7) </w:t>
      </w:r>
      <w:r w:rsidRPr="007C40DC">
        <w:rPr>
          <w:sz w:val="20"/>
          <w:szCs w:val="20"/>
        </w:rPr>
        <w:t>Yüklenicinin</w:t>
      </w:r>
      <w:r w:rsidRPr="007C40DC">
        <w:rPr>
          <w:rFonts w:cs="Arial"/>
          <w:sz w:val="20"/>
          <w:szCs w:val="20"/>
        </w:rPr>
        <w:t xml:space="preserve"> sigorta yükümlülüklerine bakılmaksızın Yüklenici, çalışanları tarafından işlerin yürütülmesinden kaynaklanan kişisel yaralanmalar veya mala gelen zararlar için üçüncü şahıslar tarafından yapılan taleplere karşı sorumludur ve Sözleşme Makamının bu tür taleplere karşı sorumlu tutulamayacağını peşinen kabul eder.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lastRenderedPageBreak/>
        <w:t>Borç tutarlarının Yükleniciden tahsil edilmesi</w:t>
      </w:r>
    </w:p>
    <w:p w:rsidR="00BE5B9F" w:rsidRPr="007C40DC" w:rsidRDefault="00BE5B9F" w:rsidP="00BE5B9F">
      <w:pPr>
        <w:tabs>
          <w:tab w:val="left" w:pos="0"/>
        </w:tabs>
        <w:spacing w:before="120"/>
        <w:jc w:val="both"/>
        <w:rPr>
          <w:sz w:val="20"/>
          <w:szCs w:val="20"/>
        </w:rPr>
      </w:pPr>
      <w:r w:rsidRPr="007C40DC">
        <w:rPr>
          <w:sz w:val="20"/>
          <w:szCs w:val="20"/>
        </w:rPr>
        <w:t xml:space="preserve">(1) Yüklenici nihai olarak onaylanmış bedelden daha fazla ödenmiş olan ve dolayısıyla Sözleşme Makamına borçlu bulunduğu bütün tutarları Sözleşme Makamı’nın talebi üzerine 15 gün içinde geri ödeyecektir. Yüklenicinin belirtilen süre içinde geri ödemeyi yapmaması halinde, Sözleşme Makamı, Türkiye Cumhuriyet Merkez Bankasının uyguladığı </w:t>
      </w:r>
      <w:proofErr w:type="gramStart"/>
      <w:r w:rsidRPr="007C40DC">
        <w:rPr>
          <w:sz w:val="20"/>
          <w:szCs w:val="20"/>
        </w:rPr>
        <w:t>reeskont</w:t>
      </w:r>
      <w:proofErr w:type="gramEnd"/>
      <w:r w:rsidRPr="007C40DC">
        <w:rPr>
          <w:sz w:val="20"/>
          <w:szCs w:val="20"/>
        </w:rPr>
        <w:t xml:space="preserve"> faizi oranına 3 puan eklenerek tespit edilecek faiz ilavesiyle tahsil yoluna gidecektir.</w:t>
      </w:r>
    </w:p>
    <w:p w:rsidR="00BE5B9F" w:rsidRPr="007C40DC" w:rsidRDefault="00BE5B9F" w:rsidP="00BE5B9F">
      <w:pPr>
        <w:tabs>
          <w:tab w:val="left" w:pos="0"/>
        </w:tabs>
        <w:spacing w:before="120"/>
        <w:jc w:val="both"/>
        <w:rPr>
          <w:sz w:val="20"/>
          <w:szCs w:val="20"/>
        </w:rPr>
      </w:pPr>
      <w:r w:rsidRPr="007C40DC">
        <w:rPr>
          <w:sz w:val="20"/>
          <w:szCs w:val="20"/>
        </w:rPr>
        <w:t xml:space="preserve">(2) Sözleşme Makamına geri ödenecek tutarlar Yükleniciye herhangi bir şekilde borçlu olunan tutarlardan mahsup edilebilir. Bu durum Yüklenicinin ve Sözleşme Makamı’nın geri ödemelerin taksitler halinde yapılması konusunda anlaşmaya varma haklarını etkilemeyecektir. Gerekli olan hallerde, Kalkınma Ajansı mali destek sağlayan kuruluş sıfatıyla </w:t>
      </w:r>
      <w:proofErr w:type="spellStart"/>
      <w:r w:rsidRPr="007C40DC">
        <w:rPr>
          <w:sz w:val="20"/>
          <w:szCs w:val="20"/>
        </w:rPr>
        <w:t>halefiyet</w:t>
      </w:r>
      <w:proofErr w:type="spellEnd"/>
      <w:r w:rsidRPr="007C40DC">
        <w:rPr>
          <w:sz w:val="20"/>
          <w:szCs w:val="20"/>
        </w:rPr>
        <w:t xml:space="preserve"> prensibine dayalı olarak Sözleşme Makamının yerini alabilir.</w:t>
      </w:r>
    </w:p>
    <w:p w:rsidR="00BE5B9F" w:rsidRPr="007C40DC" w:rsidRDefault="00BE5B9F" w:rsidP="00BE5B9F">
      <w:pPr>
        <w:tabs>
          <w:tab w:val="left" w:pos="0"/>
        </w:tabs>
        <w:spacing w:before="120"/>
        <w:jc w:val="both"/>
        <w:rPr>
          <w:sz w:val="20"/>
          <w:szCs w:val="20"/>
        </w:rPr>
      </w:pPr>
      <w:r w:rsidRPr="007C40DC">
        <w:rPr>
          <w:sz w:val="20"/>
          <w:szCs w:val="20"/>
        </w:rPr>
        <w:t>(3) Sözleşme Makamına borçlu olunan tutarların geri ödenmesinden kaynaklanan banka masrafları tamamen Yüklenici tarafından üstlenilecektir.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Yapım İşlerinde Kabul ve Bakım</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 Proje </w:t>
      </w:r>
      <w:r w:rsidRPr="007C40DC">
        <w:rPr>
          <w:sz w:val="20"/>
          <w:szCs w:val="20"/>
        </w:rPr>
        <w:t>Yöneticisi</w:t>
      </w:r>
      <w:r w:rsidRPr="007C40DC">
        <w:rPr>
          <w:rFonts w:cs="Arial"/>
          <w:sz w:val="20"/>
          <w:szCs w:val="20"/>
        </w:rPr>
        <w:t xml:space="preserve"> tarafından geçici veya kesin kabul doğrultusunda,  gerçekleştirilen sözleşme konusu işlerin doğrulanması çalışmaları, Yüklenicinin hazır bulunduğu bir ortamda yapılacaktır.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(2) </w:t>
      </w:r>
      <w:r w:rsidRPr="007C40DC">
        <w:rPr>
          <w:sz w:val="20"/>
          <w:szCs w:val="20"/>
        </w:rPr>
        <w:t>Sözleşme</w:t>
      </w:r>
      <w:r w:rsidRPr="007C40DC">
        <w:rPr>
          <w:rFonts w:cs="Arial"/>
          <w:sz w:val="20"/>
          <w:szCs w:val="20"/>
        </w:rPr>
        <w:t xml:space="preserve"> Makamı, bazı yapıları, yapı kısımlarını veya inşaat bölümlerini tamamlandıkça kullanmaya başlayabilir.  Yapılar, yapı kısımları veya inşaat bölümlerinin Sözleşme Makamı tarafından devralınmasından önce mutlaka bunların kısmi kabul işlemleri gerçekleştirilmelidir. Ancak, acil durumlarda, Proje Yöneticisi tarafından yapılacak işlere ilişkin </w:t>
      </w:r>
      <w:proofErr w:type="gramStart"/>
      <w:r w:rsidRPr="007C40DC">
        <w:rPr>
          <w:rFonts w:cs="Arial"/>
          <w:sz w:val="20"/>
          <w:szCs w:val="20"/>
        </w:rPr>
        <w:t>envanterin</w:t>
      </w:r>
      <w:proofErr w:type="gramEnd"/>
      <w:r w:rsidRPr="007C40DC">
        <w:rPr>
          <w:rFonts w:cs="Arial"/>
          <w:sz w:val="20"/>
          <w:szCs w:val="20"/>
        </w:rPr>
        <w:t xml:space="preserve"> hazırlanmış olması ve bu hususta, Yüklenici ve Proje Yöneticisi arasında önceden mutabakata varılmış olması koşuluyla kabulden önce devir gerçekleşebilir. Sözleşme Makamı bir yapı, bunların bir kısmı veya inşaatın bir bölümünü devraldıktan sonra, Yüklenici hatalı yapım veya işçilikten dolayı ortaya çıkan herhangi bir hasar dışında ortaya çıkacak herhangi bir hasarı düzeltmek zorunda olmayacaktır. </w:t>
      </w:r>
    </w:p>
    <w:p w:rsidR="00BE5B9F" w:rsidRPr="007C40DC" w:rsidRDefault="00BE5B9F" w:rsidP="00BE5B9F">
      <w:pPr>
        <w:tabs>
          <w:tab w:val="left" w:pos="0"/>
        </w:tabs>
        <w:spacing w:before="120"/>
        <w:jc w:val="both"/>
        <w:rPr>
          <w:rFonts w:cs="Arial"/>
          <w:sz w:val="20"/>
          <w:szCs w:val="20"/>
        </w:rPr>
      </w:pPr>
      <w:r w:rsidRPr="007C40DC">
        <w:rPr>
          <w:sz w:val="20"/>
          <w:szCs w:val="20"/>
        </w:rPr>
        <w:t xml:space="preserve"> (2)Tamamlanmaları</w:t>
      </w:r>
      <w:r w:rsidRPr="007C40DC">
        <w:rPr>
          <w:rFonts w:cs="Arial"/>
          <w:sz w:val="20"/>
          <w:szCs w:val="20"/>
        </w:rPr>
        <w:t xml:space="preserve"> üzerine başarılı bir şekilde denetim/incelemeleri geçmesi ve kullanıma uygun halde bulundurulması halinde, yapım işleri, Sözleşme Makamı tarafından teslim alınacak ve bir geçici kabul belgesi tanzim edilecek veya tanzim edilmiş sayılacaktır.  Geçici kabul belgesi tanzim ederek verecek ve diğer hususların yanı sıra, işlerin sözleşmede belirtilenlere uygun bir şekilde hangi tarihte tamamlandığı ve geçici kabul için hazır hale geldiğine ilişkin görüşler yer alır.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(3) </w:t>
      </w:r>
      <w:r w:rsidRPr="007C40DC">
        <w:rPr>
          <w:sz w:val="20"/>
          <w:szCs w:val="20"/>
        </w:rPr>
        <w:t>Bakım</w:t>
      </w:r>
      <w:r w:rsidRPr="007C40DC">
        <w:rPr>
          <w:rFonts w:cs="Arial"/>
          <w:sz w:val="20"/>
          <w:szCs w:val="20"/>
        </w:rPr>
        <w:t xml:space="preserve"> süresi özel koşullarda veya şartnamede belirtilmemiş ise, 365 gündür. Yüklenici, bakım döneminde ortaya çıkabilecek veya görülebilecek ve tasarım, işçilik ve malzemeden kaynaklanan kusur veya hasarı en kısa sürede düzeltmekle sorumludur.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(4) </w:t>
      </w:r>
      <w:r w:rsidRPr="007C40DC">
        <w:rPr>
          <w:sz w:val="20"/>
          <w:szCs w:val="20"/>
        </w:rPr>
        <w:t>Bakım</w:t>
      </w:r>
      <w:r w:rsidRPr="007C40DC">
        <w:rPr>
          <w:rFonts w:cs="Arial"/>
          <w:sz w:val="20"/>
          <w:szCs w:val="20"/>
        </w:rPr>
        <w:t xml:space="preserve"> süresinin sona ermesi üzerine veya bu şekilde birden fazla süre söz konusu olan durumlarda, son sürenin sona ermesi ve bütün kusur veya hasarların giderilmiş olması üzerine, Proje Yöneticisi, 30 gün içinde bir kopyasını Sözleşme Makamına vereceği bir Kesin kabul tutanağı hazırlayacaktır.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(5) </w:t>
      </w:r>
      <w:r w:rsidRPr="007C40DC">
        <w:rPr>
          <w:sz w:val="20"/>
          <w:szCs w:val="20"/>
        </w:rPr>
        <w:t>Kesin</w:t>
      </w:r>
      <w:r w:rsidRPr="007C40DC">
        <w:rPr>
          <w:rFonts w:cs="Arial"/>
          <w:sz w:val="20"/>
          <w:szCs w:val="20"/>
        </w:rPr>
        <w:t xml:space="preserve"> kabul belgesi Proje Yöneticisi tarafından imzalanıncaya veya imzalanmış olduğu kabul edilinceye kadar, Yüklenicinin işleri tamamen gerçekleştirmiş olduğu kabul edilmeyecektir.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(6) </w:t>
      </w:r>
      <w:r w:rsidRPr="007C40DC">
        <w:rPr>
          <w:sz w:val="20"/>
          <w:szCs w:val="20"/>
        </w:rPr>
        <w:t>Kesin</w:t>
      </w:r>
      <w:r w:rsidRPr="007C40DC">
        <w:rPr>
          <w:rFonts w:cs="Arial"/>
          <w:sz w:val="20"/>
          <w:szCs w:val="20"/>
        </w:rPr>
        <w:t xml:space="preserve"> kabul belgesinin tanzimine bağlı kalmaksızın, Yüklenici ve Sözleşme Makamı, kesin kabul belgesinin tanziminden önce ortaya çıkan yapılmamış, yerine getirilmemiş herhangi bir borçluluğu yerine getirme bakımından, yükümlü kalmaya devam edeceklerdir.  Bu tür herhangi bir yükümlülüğün mahiyet ve kapsamı, sözleşme şartlarına atıf yapmak suretiyle belirlenecektir.   </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Mal alımı sözleşmelerinde teslim, kabul ve garanti işlemleri</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 </w:t>
      </w:r>
      <w:r w:rsidRPr="007C40DC">
        <w:rPr>
          <w:sz w:val="20"/>
          <w:szCs w:val="20"/>
        </w:rPr>
        <w:t>Yüklenici</w:t>
      </w:r>
      <w:r w:rsidRPr="007C40DC">
        <w:rPr>
          <w:rFonts w:cs="Arial"/>
          <w:sz w:val="20"/>
          <w:szCs w:val="20"/>
        </w:rPr>
        <w:t xml:space="preserve"> sözleşme koşullarına göre malları teslim eder. Mallara ilişkin riskler, geçici kabullerine kadar yükleniciye aittir.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(2) Yüklenici, sözleşmede belirtildiği şekilde malların ulaşacakları yere nakli sırasında hasar görmelerini engellemek için uygun şekilde paketlenmesini sağlar. Paketleme, herhangi bir sınırlama olmadan, nakil ve açıkta depolama sırasında karşılaşabilecekleri fiziki ve iklim şartlarından etkilenmeyi minimum seviyeye indirecek şekilde olmalıdır. Paketleme, paketlerin içinin ve dışının işaretlenmesi ve belgelendirilmesi, Özel Koşullarda belirlenen koşullarla ve Proje Yöneticisi tarafından istenebilecek değişikliklerle uyum içinde olmalıdır.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(3) Yüklenici, Proje Yöneticisinden teslim emri almadan kabul yerine hiçbir mal nakledilmez ve teslim edilmez. Yüklenici, sözleşmede geçen tüm malların kabul yerine tesliminden sorumludur. Eğer Proje Yöneticisi, 30 gün içerisinde geçici kabul onayı vermezse ya da Yüklenicinin başvurusunu reddetmezse, bu sürenin son gününde geçici kabulü onayladığı varsayılır.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lastRenderedPageBreak/>
        <w:t xml:space="preserve">(4) Mallar, masraflarını Yüklenicinin karşılayacağı, öngörülen doğrulama ve test işlemleri tamamlanana kadar kabul edilmiş sayılmaz. Muayene ve testler, sevkiyattan önce yerinde ve /veya malların son teslim noktasında yürütülebilir.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(5) Proje Yöneticisi, malların sevkiyat süreci boyunca ve mallar devralınmadan önce aşağıdakileri emretme ve karar verme hakkına sahiptir:</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Sözleşmeye uygun olmadığını düşündüğü malların verilecek süre içinde kabul yerinden alınması;</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Bu malların düzgün ve uygun mallarla değiştirilmeleri,</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Önceki testlere ve ara ödemelere bakılmaksızın Yüklenicinin sorumlu olduğu malzeme işçilik ya da tasarım açısından montajın Proje Yöneticisi tarafından uygun bulunmadığı durumlarda bu montajın sökülmesi ve yeniden monte edilmesi,</w:t>
      </w:r>
    </w:p>
    <w:p w:rsidR="00BE5B9F" w:rsidRPr="007C40DC" w:rsidRDefault="00BE5B9F" w:rsidP="00BE5B9F">
      <w:pPr>
        <w:widowControl w:val="0"/>
        <w:numPr>
          <w:ilvl w:val="1"/>
          <w:numId w:val="60"/>
        </w:numPr>
        <w:ind w:left="993"/>
        <w:jc w:val="both"/>
        <w:rPr>
          <w:rFonts w:cs="Arial"/>
          <w:sz w:val="20"/>
          <w:szCs w:val="20"/>
        </w:rPr>
      </w:pPr>
      <w:r w:rsidRPr="007C40DC">
        <w:rPr>
          <w:rFonts w:cs="Arial"/>
          <w:sz w:val="20"/>
          <w:szCs w:val="20"/>
        </w:rPr>
        <w:t>Yapılan iş, sağlanan mallar ya da Yüklenici tarafından kullanılan malzemelerin sözleşmeye uygun olup olmadıkları, ya da malların tamamının ya da bir bölümünün sözleşme şartını yerine getirip getirmedikleri.</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(6) Yüklenici, belirtilen hataları en kısa sürede ve maliyetini kendi karşılayarak giderecektir. Eğer Yüklenici bu talimata uymazsa, Sözleşme Makamının talimat gereklerini başkalarına yaptırma hakkı vardır ve bununla ilgili ve bundan kaynaklanan tüm masraflar Sözleşme Makamı tarafından Yükleniciye yapılacak ödemelerden düşülür.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(7) Şartnamesinde belirtilen nitelik ve kalitede olmayan mallar reddedilir. </w:t>
      </w:r>
      <w:proofErr w:type="gramStart"/>
      <w:r w:rsidRPr="007C40DC">
        <w:rPr>
          <w:rFonts w:cs="Arial"/>
          <w:sz w:val="20"/>
          <w:szCs w:val="20"/>
        </w:rPr>
        <w:t xml:space="preserve">Reddedilen mallara özel bir işaret konur. </w:t>
      </w:r>
      <w:proofErr w:type="gramEnd"/>
      <w:r w:rsidRPr="007C40DC">
        <w:rPr>
          <w:rFonts w:cs="Arial"/>
          <w:sz w:val="20"/>
          <w:szCs w:val="20"/>
        </w:rPr>
        <w:t xml:space="preserve">Bu işaret söz konusu malları tahrif edecek ya da ticari değerlerini etkileyecek şekilde olmamalıdır. Reddedilen mallar varsa Proje Yöneticisinin belirlediği süre içerisinde kabul yerinden yüklenici tarafından masrafı ve riskleri onun üzerinde olmak şartıyla alınır. Reddedilen malların kullanıldığı hiçbir iş kabul edilmez.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(8) Mallar, sözleşmeye uygun sevk edildiklerinde, gerekli testleri geçtiklerinde ya da geçmiş olarak kabul edildiklerinde ve Geçici Kabul onay belgesi aldıklarında ya da almış sayıldıklarında Sözleşme Makamına devredilir.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(9) Yüklenici, mallar Geçici Kabul için hazır olduklarında Proje Yöneticisine Geçici Kabul onay belgesi için başvurur. Proje Yöneticisi de başvurudan itibaren 30 gün içerisinde aşağıdaki işlemlerden birini uygular:  </w:t>
      </w:r>
    </w:p>
    <w:p w:rsidR="00BE5B9F" w:rsidRPr="007C40DC" w:rsidRDefault="00BE5B9F" w:rsidP="00BE5B9F">
      <w:pPr>
        <w:widowControl w:val="0"/>
        <w:tabs>
          <w:tab w:val="left" w:pos="709"/>
        </w:tabs>
        <w:ind w:left="993" w:hanging="993"/>
        <w:jc w:val="both"/>
        <w:rPr>
          <w:rFonts w:cs="Arial"/>
          <w:sz w:val="20"/>
          <w:szCs w:val="20"/>
        </w:rPr>
      </w:pPr>
      <w:r w:rsidRPr="007C40DC">
        <w:rPr>
          <w:rFonts w:cs="Arial"/>
          <w:sz w:val="20"/>
          <w:szCs w:val="20"/>
        </w:rPr>
        <w:tab/>
        <w:t>a) Yükleniciye üzerinde eğer varsa çekincelerin belirtildiği, teslimatın sözleşmeye göre tamamlandığı tarihin yer aldığı ve malların geçici olarak kabul edildiğinin belirtildiği, bir kopyası Sözleşme Makamında kalan bir Geçici Kabul Onay Belgesi hazırlar; ya da</w:t>
      </w:r>
    </w:p>
    <w:p w:rsidR="00BE5B9F" w:rsidRPr="007C40DC" w:rsidRDefault="00BE5B9F" w:rsidP="00BE5B9F">
      <w:pPr>
        <w:widowControl w:val="0"/>
        <w:tabs>
          <w:tab w:val="left" w:pos="709"/>
        </w:tabs>
        <w:ind w:left="993" w:hanging="993"/>
        <w:jc w:val="both"/>
        <w:rPr>
          <w:rFonts w:cs="Arial"/>
          <w:sz w:val="20"/>
          <w:szCs w:val="20"/>
        </w:rPr>
      </w:pPr>
      <w:r w:rsidRPr="007C40DC">
        <w:rPr>
          <w:rFonts w:cs="Arial"/>
          <w:sz w:val="20"/>
          <w:szCs w:val="20"/>
        </w:rPr>
        <w:tab/>
        <w:t>b) Gerekçelerini ve geçici kabul için Yüklenicinin yapmak zorunda olduğu işlemleri belirterek başvuruyu reddeder.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(10) Eğer Proje Yöneticisi 30 gün içerisinde geçici kabul onay belgesi vermez ya da malları reddetmezse, geçici kabul onay belgesini vermiş sayılır.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(11) Kısmi sevkiyat durumunda Sözleşme Makamının kısmi kabul verme hakkı vardır.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(12) Malların geçici kabulünden sonra Yüklenici, sözleşmenin uygulanmasıyla ilintili bir iş için gerek duyulmayan geçici yapı ve malzemeleri söküp alacaktır. Ayrıca, her türlü çöp ve engelleyici unsuru kaldıracak ve Kabul yerini sözleşmenin gerektirdiği gibi eski haline getirecektir.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(13) Yüklenici, malların yeni, kullanılmamış, son model ve tasarımla malzemede son yenilikleri birleştirir durumda olduğunu eğer aksi sözleşmede yazmıyorsa garanti eder. Yüklenici, tasarım ya da malzemelerin şartnamede belirtildiği şekilde, kullanım hataları ya da ihmallerden kaynaklananlar hariç olmak üzere, malzeme ya da işçilikten kaynaklanan hata ve kusurların olmadığını garanti eder. Bu garanti hükmü Özel Koşullarda belirtildiği şekilde geçerli kalır.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(14) Yüklenici, garanti süresinde ortaya çıkan bozukluk ya da hasarları ve aşağıda belirtilen durumları düzeltmekle sorumludur:</w:t>
      </w:r>
    </w:p>
    <w:p w:rsidR="00BE5B9F" w:rsidRPr="007C40DC" w:rsidRDefault="00BE5B9F" w:rsidP="00BE5B9F">
      <w:pPr>
        <w:widowControl w:val="0"/>
        <w:numPr>
          <w:ilvl w:val="1"/>
          <w:numId w:val="61"/>
        </w:numPr>
        <w:ind w:left="993"/>
        <w:jc w:val="both"/>
        <w:rPr>
          <w:rFonts w:cs="Arial"/>
          <w:sz w:val="20"/>
          <w:szCs w:val="20"/>
        </w:rPr>
      </w:pPr>
      <w:r w:rsidRPr="007C40DC">
        <w:rPr>
          <w:rFonts w:cs="Arial"/>
          <w:sz w:val="20"/>
          <w:szCs w:val="20"/>
        </w:rPr>
        <w:t>Kusurlu malzeme, hatalı işçilik ya da Yüklenicinin tasarımından kaynaklanan sonuçlar,</w:t>
      </w:r>
    </w:p>
    <w:p w:rsidR="00BE5B9F" w:rsidRPr="007C40DC" w:rsidRDefault="00BE5B9F" w:rsidP="00BE5B9F">
      <w:pPr>
        <w:widowControl w:val="0"/>
        <w:numPr>
          <w:ilvl w:val="1"/>
          <w:numId w:val="61"/>
        </w:numPr>
        <w:ind w:left="993"/>
        <w:jc w:val="both"/>
        <w:rPr>
          <w:rFonts w:cs="Arial"/>
          <w:sz w:val="20"/>
          <w:szCs w:val="20"/>
        </w:rPr>
      </w:pPr>
      <w:r w:rsidRPr="007C40DC">
        <w:rPr>
          <w:rFonts w:cs="Arial"/>
          <w:sz w:val="20"/>
          <w:szCs w:val="20"/>
        </w:rPr>
        <w:t>Garanti süresinde Yüklenicinin herhangi bir ihmal ya da eylemiyle ortaya çıkan durumlar,</w:t>
      </w:r>
    </w:p>
    <w:p w:rsidR="00BE5B9F" w:rsidRPr="007C40DC" w:rsidRDefault="00BE5B9F" w:rsidP="00BE5B9F">
      <w:pPr>
        <w:widowControl w:val="0"/>
        <w:numPr>
          <w:ilvl w:val="1"/>
          <w:numId w:val="61"/>
        </w:numPr>
        <w:ind w:left="993"/>
        <w:jc w:val="both"/>
        <w:rPr>
          <w:rFonts w:cs="Arial"/>
          <w:sz w:val="20"/>
          <w:szCs w:val="20"/>
        </w:rPr>
      </w:pPr>
      <w:r w:rsidRPr="007C40DC">
        <w:rPr>
          <w:rFonts w:cs="Arial"/>
          <w:sz w:val="20"/>
          <w:szCs w:val="20"/>
        </w:rPr>
        <w:t xml:space="preserve">Sözleşme Makamı tarafından ya da onun adına yapılan bir muayene sırasında ortaya çıkan durumlar.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(15) Yüklenici pratik olan en kısa sürede kusurlu ya da hasarlı malı maliyetini karşılayarak düzeltir. Değiştirilen ya da tamir edilen tüm mallar için garanti süresi Proje Yöneticisinin sonuçtan tatmin olduğu tarihten itibaren başlar. Eğer sözleşme kısmi kabule izin veriyorsa, garanti süresi sadece yenileme ya da tamirden etkilenen parçalar için uzatılır.  </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(16) Eğer garanti süresinde bu tür bir kusur ya da hasar oluşursa Sözleşme Makamı ya da Proje Yöneticisi durumu Yükleniciye tebliğ eder. Eğer yüklenici tebliğde verilen zamanda içinde hata ve hasarda bir düzeltme yoluna gitmezse, Sözleşme Makamı;</w:t>
      </w:r>
    </w:p>
    <w:p w:rsidR="00BE5B9F" w:rsidRPr="007C40DC" w:rsidRDefault="00BE5B9F" w:rsidP="00BE5B9F">
      <w:pPr>
        <w:widowControl w:val="0"/>
        <w:numPr>
          <w:ilvl w:val="0"/>
          <w:numId w:val="62"/>
        </w:numPr>
        <w:ind w:left="993"/>
        <w:jc w:val="both"/>
        <w:rPr>
          <w:rFonts w:cs="Arial"/>
          <w:sz w:val="20"/>
          <w:szCs w:val="20"/>
        </w:rPr>
      </w:pPr>
      <w:r w:rsidRPr="007C40DC">
        <w:rPr>
          <w:rFonts w:cs="Arial"/>
          <w:sz w:val="20"/>
          <w:szCs w:val="20"/>
        </w:rPr>
        <w:lastRenderedPageBreak/>
        <w:t xml:space="preserve">Kusur ya da hasarı kendi düzeltebilir ya da düzeltme işini maliyeti ve riskleri Yüklenici tarafından karşılanacak şekilde başkasına yaptırır. Bu durumda tüm masraflar Sözleşme Makamı tarafından Yükleniciye yapılacak ödemelerden, teminatından ya da her ikisinden birden düşülür. </w:t>
      </w:r>
    </w:p>
    <w:p w:rsidR="00BE5B9F" w:rsidRPr="007C40DC" w:rsidRDefault="00BE5B9F" w:rsidP="00BE5B9F">
      <w:pPr>
        <w:widowControl w:val="0"/>
        <w:numPr>
          <w:ilvl w:val="0"/>
          <w:numId w:val="62"/>
        </w:numPr>
        <w:ind w:left="993"/>
        <w:jc w:val="both"/>
        <w:rPr>
          <w:rFonts w:cs="Arial"/>
          <w:sz w:val="20"/>
          <w:szCs w:val="20"/>
        </w:rPr>
      </w:pPr>
      <w:r w:rsidRPr="007C40DC">
        <w:rPr>
          <w:rFonts w:cs="Arial"/>
          <w:sz w:val="20"/>
          <w:szCs w:val="20"/>
        </w:rPr>
        <w:t>Sözleşmeyi feshedebilir.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(17) Yükleniciye hemen ulaşılamayan acil durumlarda ya da ulaşıldığında Yüklenicinin gerekli işlemleri yapmadığında, Sözleşme Makamı veya Proje Yöneticisi masrafları Yüklenici tarafından karşılanmak üzere işi yürütürler ve yapılan işlem hakkında en kısa zamanda Yükleniciyi bu konuda bilgilendirirler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(18) Garanti süresi geçici kabul tarihinde başlar ve garanti yükümlülükleri Özel Koşullar ve Teknik Şartnamede belirtilir. Eğer garanti süresi belirtilmemişse 365 gün olarak kabul edilecektir.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(19) Garanti süresinin sona ermesiyle Proje Yöneticisi Yüklenicinin sözleşmedeki yükümlülüklerini Proje Yöneticisinin memnuniyetiyle tamamladığı tarihi belirten ve bir kopyası Yüklenicide kalacak olan bir kesin kabul onay belgesini Yükleniciye verir. Kesin Kabul onay belgesi garanti süresinin bitiminden itibaren 30 gün içinde hazırlanır.</w:t>
      </w:r>
    </w:p>
    <w:p w:rsidR="00BE5B9F" w:rsidRPr="007C40DC" w:rsidRDefault="00BE5B9F" w:rsidP="00BE5B9F">
      <w:pPr>
        <w:tabs>
          <w:tab w:val="left" w:pos="0"/>
        </w:tabs>
        <w:spacing w:before="120"/>
        <w:jc w:val="both"/>
        <w:rPr>
          <w:rFonts w:cs="Arial"/>
          <w:sz w:val="20"/>
          <w:szCs w:val="20"/>
        </w:rPr>
      </w:pPr>
      <w:r w:rsidRPr="007C40DC">
        <w:rPr>
          <w:rFonts w:cs="Arial"/>
          <w:sz w:val="20"/>
          <w:szCs w:val="20"/>
        </w:rPr>
        <w:t xml:space="preserve">(20) Sözleşme, kesin kabul onay belgesi imzalanana ya da Proje Yöneticisi tarafından imzalanmış varsayılana kadar tamamlanmış sayılmaz. </w:t>
      </w:r>
    </w:p>
    <w:p w:rsidR="00BE5B9F" w:rsidRPr="007C40DC" w:rsidRDefault="00BE5B9F" w:rsidP="00BE5B9F">
      <w:pPr>
        <w:numPr>
          <w:ilvl w:val="0"/>
          <w:numId w:val="53"/>
        </w:numPr>
        <w:overflowPunct w:val="0"/>
        <w:autoSpaceDE w:val="0"/>
        <w:autoSpaceDN w:val="0"/>
        <w:adjustRightInd w:val="0"/>
        <w:spacing w:before="120"/>
        <w:jc w:val="both"/>
        <w:textAlignment w:val="baseline"/>
        <w:rPr>
          <w:sz w:val="20"/>
          <w:szCs w:val="20"/>
        </w:rPr>
      </w:pPr>
      <w:r w:rsidRPr="007C40DC">
        <w:rPr>
          <w:b/>
          <w:sz w:val="20"/>
          <w:szCs w:val="20"/>
        </w:rPr>
        <w:t>Fiyatlarda değişiklik</w:t>
      </w:r>
      <w:r w:rsidRPr="007C40DC">
        <w:rPr>
          <w:sz w:val="20"/>
          <w:szCs w:val="20"/>
        </w:rPr>
        <w:t xml:space="preserve"> </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Özel</w:t>
      </w:r>
      <w:r w:rsidRPr="007C40DC">
        <w:rPr>
          <w:sz w:val="20"/>
          <w:szCs w:val="20"/>
        </w:rPr>
        <w:t xml:space="preserve"> Koşullarda aksi öngörülmedikçe fiyat/ücret oranları veya tutarları değiştirilemeyecektir.</w:t>
      </w:r>
    </w:p>
    <w:p w:rsidR="00BE5B9F" w:rsidRPr="007C40DC" w:rsidRDefault="00BE5B9F" w:rsidP="00BE5B9F">
      <w:pPr>
        <w:tabs>
          <w:tab w:val="left" w:pos="0"/>
        </w:tabs>
        <w:spacing w:before="120"/>
        <w:jc w:val="center"/>
        <w:rPr>
          <w:b/>
          <w:sz w:val="20"/>
          <w:szCs w:val="20"/>
        </w:rPr>
      </w:pPr>
      <w:r w:rsidRPr="007C40DC">
        <w:rPr>
          <w:rFonts w:cs="Arial"/>
          <w:b/>
          <w:sz w:val="20"/>
          <w:szCs w:val="20"/>
        </w:rPr>
        <w:t>SÖZLEŞMENİN</w:t>
      </w:r>
      <w:r w:rsidRPr="007C40DC">
        <w:rPr>
          <w:b/>
          <w:sz w:val="20"/>
          <w:szCs w:val="20"/>
        </w:rPr>
        <w:t xml:space="preserve"> İHLALİ VE FESİH</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ihlali</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Tarafların</w:t>
      </w:r>
      <w:r w:rsidRPr="007C40DC">
        <w:rPr>
          <w:sz w:val="20"/>
          <w:szCs w:val="20"/>
        </w:rPr>
        <w:t xml:space="preserve"> herhangi biri sözleşme altındaki yükümlülüklerinden herhangi birini yerine getirmediğinde sözleşmeyi ihlal etmiş addedilir.</w:t>
      </w:r>
    </w:p>
    <w:p w:rsidR="00BE5B9F" w:rsidRPr="007C40DC" w:rsidRDefault="00BE5B9F" w:rsidP="00BE5B9F">
      <w:pPr>
        <w:tabs>
          <w:tab w:val="left" w:pos="0"/>
        </w:tabs>
        <w:spacing w:before="120"/>
        <w:jc w:val="both"/>
        <w:rPr>
          <w:sz w:val="20"/>
          <w:szCs w:val="20"/>
        </w:rPr>
      </w:pPr>
      <w:r w:rsidRPr="007C40DC">
        <w:rPr>
          <w:sz w:val="20"/>
          <w:szCs w:val="20"/>
        </w:rPr>
        <w:t xml:space="preserve">(2) </w:t>
      </w:r>
      <w:r w:rsidRPr="007C40DC">
        <w:rPr>
          <w:rFonts w:cs="Arial"/>
          <w:sz w:val="20"/>
          <w:szCs w:val="20"/>
        </w:rPr>
        <w:t>Sözleşmenin</w:t>
      </w:r>
      <w:r w:rsidRPr="007C40DC">
        <w:rPr>
          <w:sz w:val="20"/>
          <w:szCs w:val="20"/>
        </w:rPr>
        <w:t xml:space="preserve"> ihlal edilmesi durumunda, ihlalden zarar gören taraf aşağıdaki hukuki çarelere başvurma hakkına sahip olacaktır:</w:t>
      </w:r>
    </w:p>
    <w:p w:rsidR="00BE5B9F" w:rsidRPr="007C40DC" w:rsidRDefault="00BE5B9F" w:rsidP="00BE5B9F">
      <w:pPr>
        <w:numPr>
          <w:ilvl w:val="0"/>
          <w:numId w:val="56"/>
        </w:numPr>
        <w:overflowPunct w:val="0"/>
        <w:autoSpaceDE w:val="0"/>
        <w:autoSpaceDN w:val="0"/>
        <w:adjustRightInd w:val="0"/>
        <w:spacing w:before="120"/>
        <w:jc w:val="both"/>
        <w:textAlignment w:val="baseline"/>
        <w:rPr>
          <w:sz w:val="20"/>
          <w:szCs w:val="20"/>
        </w:rPr>
      </w:pPr>
      <w:r w:rsidRPr="007C40DC">
        <w:rPr>
          <w:sz w:val="20"/>
          <w:szCs w:val="20"/>
        </w:rPr>
        <w:t>Zarar-ziyan bedelinin karşılıklı mutabakatla tahsili ve/veya</w:t>
      </w:r>
    </w:p>
    <w:p w:rsidR="00BE5B9F" w:rsidRPr="007C40DC" w:rsidRDefault="00BE5B9F" w:rsidP="00BE5B9F">
      <w:pPr>
        <w:numPr>
          <w:ilvl w:val="0"/>
          <w:numId w:val="56"/>
        </w:numPr>
        <w:overflowPunct w:val="0"/>
        <w:autoSpaceDE w:val="0"/>
        <w:autoSpaceDN w:val="0"/>
        <w:adjustRightInd w:val="0"/>
        <w:spacing w:before="120"/>
        <w:jc w:val="both"/>
        <w:textAlignment w:val="baseline"/>
        <w:rPr>
          <w:sz w:val="20"/>
          <w:szCs w:val="20"/>
        </w:rPr>
      </w:pPr>
      <w:proofErr w:type="gramStart"/>
      <w:r w:rsidRPr="007C40DC">
        <w:rPr>
          <w:sz w:val="20"/>
          <w:szCs w:val="20"/>
        </w:rPr>
        <w:t>Sözleşmenin feshedilerek yasal yollardan tahsili.</w:t>
      </w:r>
      <w:proofErr w:type="gramEnd"/>
    </w:p>
    <w:p w:rsidR="00BE5B9F" w:rsidRPr="007C40DC" w:rsidRDefault="00BE5B9F" w:rsidP="00BE5B9F">
      <w:pPr>
        <w:tabs>
          <w:tab w:val="left" w:pos="0"/>
        </w:tabs>
        <w:spacing w:before="120"/>
        <w:jc w:val="both"/>
        <w:rPr>
          <w:sz w:val="20"/>
          <w:szCs w:val="20"/>
        </w:rPr>
      </w:pPr>
      <w:r w:rsidRPr="007C40DC">
        <w:rPr>
          <w:sz w:val="20"/>
          <w:szCs w:val="20"/>
        </w:rPr>
        <w:t xml:space="preserve">(3) </w:t>
      </w:r>
      <w:r w:rsidRPr="007C40DC">
        <w:rPr>
          <w:rFonts w:cs="Arial"/>
          <w:sz w:val="20"/>
          <w:szCs w:val="20"/>
        </w:rPr>
        <w:t>Zarar</w:t>
      </w:r>
      <w:r w:rsidRPr="007C40DC">
        <w:rPr>
          <w:sz w:val="20"/>
          <w:szCs w:val="20"/>
        </w:rPr>
        <w:t>-ziyan bedeli iki şekilde olabilir:</w:t>
      </w:r>
    </w:p>
    <w:p w:rsidR="00BE5B9F" w:rsidRPr="007C40DC" w:rsidRDefault="00BE5B9F" w:rsidP="00BE5B9F">
      <w:pPr>
        <w:numPr>
          <w:ilvl w:val="0"/>
          <w:numId w:val="55"/>
        </w:numPr>
        <w:overflowPunct w:val="0"/>
        <w:autoSpaceDE w:val="0"/>
        <w:autoSpaceDN w:val="0"/>
        <w:adjustRightInd w:val="0"/>
        <w:spacing w:before="120"/>
        <w:jc w:val="both"/>
        <w:textAlignment w:val="baseline"/>
        <w:rPr>
          <w:sz w:val="20"/>
          <w:szCs w:val="20"/>
        </w:rPr>
      </w:pPr>
      <w:r w:rsidRPr="007C40DC">
        <w:rPr>
          <w:sz w:val="20"/>
          <w:szCs w:val="20"/>
        </w:rPr>
        <w:t xml:space="preserve">Genel zarar-ziyan </w:t>
      </w:r>
      <w:proofErr w:type="gramStart"/>
      <w:r w:rsidRPr="007C40DC">
        <w:rPr>
          <w:sz w:val="20"/>
          <w:szCs w:val="20"/>
        </w:rPr>
        <w:t>bedeli  veya</w:t>
      </w:r>
      <w:proofErr w:type="gramEnd"/>
      <w:r w:rsidRPr="007C40DC">
        <w:rPr>
          <w:sz w:val="20"/>
          <w:szCs w:val="20"/>
        </w:rPr>
        <w:t xml:space="preserve"> </w:t>
      </w:r>
    </w:p>
    <w:p w:rsidR="00BE5B9F" w:rsidRPr="007C40DC" w:rsidRDefault="00BE5B9F" w:rsidP="00BE5B9F">
      <w:pPr>
        <w:numPr>
          <w:ilvl w:val="0"/>
          <w:numId w:val="55"/>
        </w:numPr>
        <w:overflowPunct w:val="0"/>
        <w:autoSpaceDE w:val="0"/>
        <w:autoSpaceDN w:val="0"/>
        <w:adjustRightInd w:val="0"/>
        <w:spacing w:before="120"/>
        <w:jc w:val="both"/>
        <w:textAlignment w:val="baseline"/>
        <w:rPr>
          <w:sz w:val="20"/>
          <w:szCs w:val="20"/>
        </w:rPr>
      </w:pPr>
      <w:proofErr w:type="gramStart"/>
      <w:r w:rsidRPr="007C40DC">
        <w:rPr>
          <w:sz w:val="20"/>
          <w:szCs w:val="20"/>
        </w:rPr>
        <w:t>Maktu zarar-ziyan bedeli.</w:t>
      </w:r>
      <w:proofErr w:type="gramEnd"/>
    </w:p>
    <w:p w:rsidR="00BE5B9F" w:rsidRPr="007C40DC" w:rsidRDefault="00BE5B9F" w:rsidP="00BE5B9F">
      <w:pPr>
        <w:tabs>
          <w:tab w:val="left" w:pos="0"/>
        </w:tabs>
        <w:spacing w:before="120"/>
        <w:jc w:val="both"/>
        <w:rPr>
          <w:sz w:val="20"/>
          <w:szCs w:val="20"/>
        </w:rPr>
      </w:pPr>
      <w:r w:rsidRPr="007C40DC">
        <w:rPr>
          <w:sz w:val="20"/>
          <w:szCs w:val="20"/>
        </w:rPr>
        <w:t xml:space="preserve">(4) </w:t>
      </w:r>
      <w:r w:rsidRPr="007C40DC">
        <w:rPr>
          <w:rFonts w:cs="Arial"/>
          <w:sz w:val="20"/>
          <w:szCs w:val="20"/>
        </w:rPr>
        <w:t>Sözleşme</w:t>
      </w:r>
      <w:r w:rsidRPr="007C40DC">
        <w:rPr>
          <w:sz w:val="20"/>
          <w:szCs w:val="20"/>
        </w:rPr>
        <w:t xml:space="preserve"> Makamı zarar-ziyan bedeline hak kazandığı her durumda bu zarar-ziyan bedellerini Yükleniciye ödeyeceği tutarlardan veya ilgili teminattan kesebilir.</w:t>
      </w:r>
    </w:p>
    <w:p w:rsidR="00BE5B9F" w:rsidRPr="007C40DC" w:rsidRDefault="00BE5B9F" w:rsidP="00BE5B9F">
      <w:pPr>
        <w:tabs>
          <w:tab w:val="left" w:pos="0"/>
        </w:tabs>
        <w:spacing w:before="120"/>
        <w:jc w:val="both"/>
        <w:rPr>
          <w:sz w:val="20"/>
          <w:szCs w:val="20"/>
        </w:rPr>
      </w:pPr>
      <w:r w:rsidRPr="007C40DC">
        <w:rPr>
          <w:sz w:val="20"/>
          <w:szCs w:val="20"/>
        </w:rPr>
        <w:t xml:space="preserve">(5) </w:t>
      </w:r>
      <w:r w:rsidRPr="007C40DC">
        <w:rPr>
          <w:rFonts w:cs="Arial"/>
          <w:sz w:val="20"/>
          <w:szCs w:val="20"/>
        </w:rPr>
        <w:t>Sözleşme</w:t>
      </w:r>
      <w:r w:rsidRPr="007C40DC">
        <w:rPr>
          <w:sz w:val="20"/>
          <w:szCs w:val="20"/>
        </w:rPr>
        <w:t xml:space="preserve"> Makamının, sözleşme tamamlandıktan sonra tespit edilen zarar veya hasarlar için tazminat alma hakkı saklıdır.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askıya alınması</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konusu işin ihale edilmesine ilişkin prosedürlere veya sözleşmenin ifa edilmesine maddi hatalar veya usulsüzlükler veya </w:t>
      </w:r>
      <w:proofErr w:type="gramStart"/>
      <w:r w:rsidRPr="007C40DC">
        <w:rPr>
          <w:sz w:val="20"/>
          <w:szCs w:val="20"/>
        </w:rPr>
        <w:t>sahtekarlıklar</w:t>
      </w:r>
      <w:proofErr w:type="gramEnd"/>
      <w:r w:rsidRPr="007C40DC">
        <w:rPr>
          <w:sz w:val="20"/>
          <w:szCs w:val="20"/>
        </w:rPr>
        <w:t xml:space="preserve"> dolayısıyla halel gelmesi durumunda Sözleşme Makamı sözleşmenin yürütülmesini askıya alacaktır.</w:t>
      </w:r>
    </w:p>
    <w:p w:rsidR="00BE5B9F" w:rsidRPr="007C40DC" w:rsidRDefault="00BE5B9F" w:rsidP="00BE5B9F">
      <w:pPr>
        <w:tabs>
          <w:tab w:val="left" w:pos="0"/>
        </w:tabs>
        <w:spacing w:before="120"/>
        <w:jc w:val="both"/>
        <w:rPr>
          <w:sz w:val="20"/>
          <w:szCs w:val="20"/>
        </w:rPr>
      </w:pPr>
      <w:r w:rsidRPr="007C40DC">
        <w:rPr>
          <w:sz w:val="20"/>
          <w:szCs w:val="20"/>
        </w:rPr>
        <w:t xml:space="preserve">(2) </w:t>
      </w:r>
      <w:proofErr w:type="spellStart"/>
      <w:r w:rsidRPr="007C40DC">
        <w:rPr>
          <w:rFonts w:cs="Arial"/>
          <w:sz w:val="20"/>
          <w:szCs w:val="20"/>
        </w:rPr>
        <w:t>Sözkonusu</w:t>
      </w:r>
      <w:proofErr w:type="spellEnd"/>
      <w:r w:rsidRPr="007C40DC">
        <w:rPr>
          <w:sz w:val="20"/>
          <w:szCs w:val="20"/>
        </w:rPr>
        <w:t xml:space="preserve"> hataların veya usulsüzlüklerin veya </w:t>
      </w:r>
      <w:proofErr w:type="gramStart"/>
      <w:r w:rsidRPr="007C40DC">
        <w:rPr>
          <w:sz w:val="20"/>
          <w:szCs w:val="20"/>
        </w:rPr>
        <w:t>sahtekarlıkların</w:t>
      </w:r>
      <w:proofErr w:type="gramEnd"/>
      <w:r w:rsidRPr="007C40DC">
        <w:rPr>
          <w:sz w:val="20"/>
          <w:szCs w:val="20"/>
        </w:rPr>
        <w:t xml:space="preserve"> Yükleniciye atfedilecek sebeplerden kaynaklanması halinde Sözleşme Makamı ek bir önlem olarak bu hataların, usulsüzlüklerin veya sahtekarlıkların ciddiyetiyle orantılı şekilde Yükleniciye ödeme yapmayı reddetme veya evvelce ödemiş olduğu tutarları geri alma hakkına sahip olacaktır.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sözleşme makamı tarafından feshi</w:t>
      </w:r>
    </w:p>
    <w:p w:rsidR="00BE5B9F" w:rsidRPr="007C40DC" w:rsidRDefault="00BE5B9F" w:rsidP="00BE5B9F">
      <w:pPr>
        <w:tabs>
          <w:tab w:val="left" w:pos="0"/>
        </w:tabs>
        <w:spacing w:before="120"/>
        <w:jc w:val="both"/>
        <w:rPr>
          <w:sz w:val="20"/>
          <w:szCs w:val="20"/>
        </w:rPr>
      </w:pPr>
      <w:r w:rsidRPr="007C40DC">
        <w:rPr>
          <w:sz w:val="20"/>
          <w:szCs w:val="20"/>
        </w:rPr>
        <w:t xml:space="preserve">(1) </w:t>
      </w:r>
      <w:r w:rsidRPr="007C40DC">
        <w:rPr>
          <w:rFonts w:cs="Arial"/>
          <w:sz w:val="20"/>
          <w:szCs w:val="20"/>
        </w:rPr>
        <w:t>Sözleşme</w:t>
      </w:r>
      <w:r w:rsidRPr="007C40DC">
        <w:rPr>
          <w:sz w:val="20"/>
          <w:szCs w:val="20"/>
        </w:rPr>
        <w:t xml:space="preserve">, sözleşmenin her iki tarafça imzalanmasından itibaren bir yıl içinde herhangi bir faaliyet ve karşılığında ödeme yapılmamışsa, kendiliğinden </w:t>
      </w:r>
      <w:proofErr w:type="spellStart"/>
      <w:r w:rsidRPr="007C40DC">
        <w:rPr>
          <w:sz w:val="20"/>
          <w:szCs w:val="20"/>
        </w:rPr>
        <w:t>fesholunmuş</w:t>
      </w:r>
      <w:proofErr w:type="spellEnd"/>
      <w:r w:rsidRPr="007C40DC">
        <w:rPr>
          <w:sz w:val="20"/>
          <w:szCs w:val="20"/>
        </w:rPr>
        <w:t xml:space="preserve"> addedilecektir.</w:t>
      </w:r>
    </w:p>
    <w:p w:rsidR="00BE5B9F" w:rsidRPr="007C40DC" w:rsidRDefault="00BE5B9F" w:rsidP="00BE5B9F">
      <w:pPr>
        <w:tabs>
          <w:tab w:val="left" w:pos="0"/>
        </w:tabs>
        <w:spacing w:before="120"/>
        <w:jc w:val="both"/>
        <w:rPr>
          <w:sz w:val="20"/>
          <w:szCs w:val="20"/>
        </w:rPr>
      </w:pPr>
      <w:r w:rsidRPr="007C40DC">
        <w:rPr>
          <w:sz w:val="20"/>
          <w:szCs w:val="20"/>
        </w:rPr>
        <w:t>(2) Fesih, Sözleşme Makamının veya Yüklenicinin sözleşme altında sahip oldukları diğer hak ve yetkilere halel getirmeyecektir.</w:t>
      </w:r>
    </w:p>
    <w:p w:rsidR="00BE5B9F" w:rsidRPr="007C40DC" w:rsidRDefault="00BE5B9F" w:rsidP="00BE5B9F">
      <w:pPr>
        <w:tabs>
          <w:tab w:val="left" w:pos="0"/>
        </w:tabs>
        <w:spacing w:before="120"/>
        <w:jc w:val="both"/>
        <w:rPr>
          <w:sz w:val="20"/>
          <w:szCs w:val="20"/>
        </w:rPr>
      </w:pPr>
      <w:r w:rsidRPr="007C40DC">
        <w:rPr>
          <w:sz w:val="20"/>
          <w:szCs w:val="20"/>
        </w:rPr>
        <w:t xml:space="preserve">(3) Bu Genel </w:t>
      </w:r>
      <w:proofErr w:type="spellStart"/>
      <w:r w:rsidRPr="007C40DC">
        <w:rPr>
          <w:sz w:val="20"/>
          <w:szCs w:val="20"/>
        </w:rPr>
        <w:t>Koşullar’da</w:t>
      </w:r>
      <w:proofErr w:type="spellEnd"/>
      <w:r w:rsidRPr="007C40DC">
        <w:rPr>
          <w:sz w:val="20"/>
          <w:szCs w:val="20"/>
        </w:rPr>
        <w:t xml:space="preserve"> tarif edilen fesih gerekçelerine ek olarak, Sözleşme Makamı aşağıdaki durumlardan herhangi birinin ortaya çıkması halinde Yükleniciye 7 (yedi) gün önceden bildirimde bulunarak sözleşmeyi feshedebilir:</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lastRenderedPageBreak/>
        <w:t xml:space="preserve">Yüklenicinin Sözleşme konusu işi önemli ölçüde sözleşmeye uygun şekilde yerine getirmemesi;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işin düzgün ve zamanında yürütülmesini ciddi ölçüde etkileyecek şekilde yükümlülüklerini yerine getirmemesi veya ihmal etmesi durumunda bu halin giderilmesi için Proje Yöneticisi tarafından yapılan bildirimin gereklerine Yüklenicinin makul bir süre içinde uymaması;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Proje Yöneticisi tarafından verilen idari emirleri yerine getirmeyi reddetmesi veya ihmal etmesi;</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Yüklenicinin sözleşmeyi devretmesi veya sözleşme altındaki işleri taşerona vermesi;</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iflas etmesi veya tasfiyeye gitmesi, faaliyetlerinin mahkemeler tarafından kayyum idaresine verilmesi, alacaklılarıyla </w:t>
      </w:r>
      <w:proofErr w:type="gramStart"/>
      <w:r w:rsidRPr="007C40DC">
        <w:rPr>
          <w:sz w:val="20"/>
          <w:szCs w:val="20"/>
        </w:rPr>
        <w:t>konkordato</w:t>
      </w:r>
      <w:proofErr w:type="gramEnd"/>
      <w:r w:rsidRPr="007C40DC">
        <w:rPr>
          <w:sz w:val="20"/>
          <w:szCs w:val="20"/>
        </w:rPr>
        <w:t xml:space="preserve"> ve benzeri anlaşmalar yapması, ticari faaliyetlerini askıya alması, bu hususlarla ilgili olarak dava veya takibatlara maruz kalması, veya ulusal mevzuat gereğince benzer bir prosedür neticesinde bu türden durumlara düşmesi;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mesleki fiil ve davranışlarıyla ilgili olarak kesinleşmiş hüküm ifade eden bir mahkeme kararıyla suçlu bulunarak hüküm giymiş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Sözleşme Makamı tarafından gerekçeli olarak kanıtlanan ağır bir mesleki kusur veya </w:t>
      </w:r>
      <w:proofErr w:type="spellStart"/>
      <w:r w:rsidRPr="007C40DC">
        <w:rPr>
          <w:sz w:val="20"/>
          <w:szCs w:val="20"/>
        </w:rPr>
        <w:t>suistimalden</w:t>
      </w:r>
      <w:proofErr w:type="spellEnd"/>
      <w:r w:rsidRPr="007C40DC">
        <w:rPr>
          <w:sz w:val="20"/>
          <w:szCs w:val="20"/>
        </w:rPr>
        <w:t xml:space="preserve"> suçlu bulunmuş olması;</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w:t>
      </w:r>
      <w:proofErr w:type="gramStart"/>
      <w:r w:rsidRPr="007C40DC">
        <w:rPr>
          <w:sz w:val="20"/>
          <w:szCs w:val="20"/>
        </w:rPr>
        <w:t>sahtekarlık</w:t>
      </w:r>
      <w:proofErr w:type="gramEnd"/>
      <w:r w:rsidRPr="007C40DC">
        <w:rPr>
          <w:sz w:val="20"/>
          <w:szCs w:val="20"/>
        </w:rPr>
        <w:t xml:space="preserve">, yolsuzluk, suç örgütüne iştirak veya başka bir yasadışı faaliyet münasebetiyle kesinleşmiş hüküm ifade eden bir mahkeme kararıyla suçlu bulunarak hüküm giymiş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color w:val="000000"/>
          <w:sz w:val="20"/>
          <w:szCs w:val="20"/>
        </w:rPr>
        <w:t xml:space="preserve">Kalkınma Ajansı </w:t>
      </w:r>
      <w:r w:rsidRPr="007C40DC">
        <w:rPr>
          <w:sz w:val="20"/>
          <w:szCs w:val="20"/>
        </w:rPr>
        <w:t xml:space="preserve">mali destekleri kapsamında finanse edilen başka bir tedarik sözleşmesi </w:t>
      </w:r>
      <w:proofErr w:type="gramStart"/>
      <w:r w:rsidRPr="007C40DC">
        <w:rPr>
          <w:sz w:val="20"/>
          <w:szCs w:val="20"/>
        </w:rPr>
        <w:t>prosedürünü</w:t>
      </w:r>
      <w:proofErr w:type="gramEnd"/>
      <w:r w:rsidRPr="007C40DC">
        <w:rPr>
          <w:sz w:val="20"/>
          <w:szCs w:val="20"/>
        </w:rPr>
        <w:t xml:space="preserve"> veya </w:t>
      </w:r>
      <w:r>
        <w:rPr>
          <w:sz w:val="20"/>
          <w:szCs w:val="20"/>
        </w:rPr>
        <w:t>destek</w:t>
      </w:r>
      <w:r w:rsidRPr="007C40DC">
        <w:rPr>
          <w:sz w:val="20"/>
          <w:szCs w:val="20"/>
        </w:rPr>
        <w:t xml:space="preserve"> programı prosedürünü takiben Yüklenicinin akdi yükümlülüklerini yerine getirmediği için sözleşmeyi ciddi ölçüde ihlal ettiğinin ilan edilmiş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Sözleşmeye eklenen bir zeyilnameyle kaydedilmediği halde Yüklenicinin tüzel kişiliğinde, niteliğinde, statüsünde veya şirket üzerindeki kontrolünde değişikliğe yol açan bir kurumsal yapı değişikliğinin meydana gelmiş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Sözleşmenin ifa edilmesini önleyen başka bir yasal engelin zuhur etmiş olması;   </w:t>
      </w:r>
    </w:p>
    <w:p w:rsidR="00BE5B9F" w:rsidRPr="007C40DC" w:rsidRDefault="00BE5B9F" w:rsidP="00BE5B9F">
      <w:pPr>
        <w:numPr>
          <w:ilvl w:val="0"/>
          <w:numId w:val="57"/>
        </w:numPr>
        <w:overflowPunct w:val="0"/>
        <w:autoSpaceDE w:val="0"/>
        <w:autoSpaceDN w:val="0"/>
        <w:adjustRightInd w:val="0"/>
        <w:spacing w:before="120"/>
        <w:jc w:val="both"/>
        <w:textAlignment w:val="baseline"/>
        <w:rPr>
          <w:sz w:val="20"/>
          <w:szCs w:val="20"/>
        </w:rPr>
      </w:pPr>
      <w:r w:rsidRPr="007C40DC">
        <w:rPr>
          <w:sz w:val="20"/>
          <w:szCs w:val="20"/>
        </w:rPr>
        <w:t xml:space="preserve">Yüklenicinin gerekli teminatları veya sigortayı sağlayamaması ya da </w:t>
      </w:r>
      <w:proofErr w:type="spellStart"/>
      <w:r w:rsidRPr="007C40DC">
        <w:rPr>
          <w:sz w:val="20"/>
          <w:szCs w:val="20"/>
        </w:rPr>
        <w:t>sözkonusu</w:t>
      </w:r>
      <w:proofErr w:type="spellEnd"/>
      <w:r w:rsidRPr="007C40DC">
        <w:rPr>
          <w:sz w:val="20"/>
          <w:szCs w:val="20"/>
        </w:rPr>
        <w:t xml:space="preserve"> teminat veya sigortayı sağlayan kişinin bunlarda yer alan taahhüt hükümlerine riayet etmemesi. </w:t>
      </w:r>
    </w:p>
    <w:p w:rsidR="00BE5B9F" w:rsidRPr="007C40DC" w:rsidRDefault="00BE5B9F" w:rsidP="00BE5B9F">
      <w:pPr>
        <w:tabs>
          <w:tab w:val="left" w:pos="0"/>
        </w:tabs>
        <w:spacing w:before="120"/>
        <w:jc w:val="both"/>
        <w:rPr>
          <w:sz w:val="20"/>
          <w:szCs w:val="20"/>
        </w:rPr>
      </w:pPr>
      <w:r w:rsidRPr="007C40DC">
        <w:rPr>
          <w:sz w:val="20"/>
          <w:szCs w:val="20"/>
        </w:rPr>
        <w:t>(4) Yukarıda belirtilen durumlardan herhangi birinin ortaya çıkmasını takiben Sözleşme Makamı Yüklenicinin namı hesabına olmak üzere ya işi kendisi tamamlayacak ya da üçüncü bir şahısla/tarafla başka bir sözleşme akdedecektir. Sözleşme Makamı’nın, Sözleşmeyi feshetmesi halinde, Yüklenicinin işin tamamlanmasındaki gecikmeden ötürü sorumluluğu, sözleşme altında daha önceden maruz kalınmış yükümlülükler saklı kalmak kaydıyla,  derhal sona erecektir.</w:t>
      </w:r>
    </w:p>
    <w:p w:rsidR="00BE5B9F" w:rsidRPr="007C40DC" w:rsidRDefault="00BE5B9F" w:rsidP="00BE5B9F">
      <w:pPr>
        <w:tabs>
          <w:tab w:val="left" w:pos="0"/>
        </w:tabs>
        <w:spacing w:before="120"/>
        <w:jc w:val="both"/>
        <w:rPr>
          <w:sz w:val="20"/>
          <w:szCs w:val="20"/>
        </w:rPr>
      </w:pPr>
      <w:r w:rsidRPr="007C40DC">
        <w:rPr>
          <w:sz w:val="20"/>
          <w:szCs w:val="20"/>
        </w:rPr>
        <w:t xml:space="preserve">(5) Yüklenici, sözleşmenin feshi üzerine veya sözleşmenin feshedildiğine dair bildirimi aldığında, işin süratli ve düzgün bir biçimde ve ilgili maliyetler asgari düzeyde tutulacak şekilde tamamlanmasını </w:t>
      </w:r>
      <w:proofErr w:type="spellStart"/>
      <w:r w:rsidRPr="007C40DC">
        <w:rPr>
          <w:sz w:val="20"/>
          <w:szCs w:val="20"/>
        </w:rPr>
        <w:t>teminen</w:t>
      </w:r>
      <w:proofErr w:type="spellEnd"/>
      <w:r w:rsidRPr="007C40DC">
        <w:rPr>
          <w:sz w:val="20"/>
          <w:szCs w:val="20"/>
        </w:rPr>
        <w:t xml:space="preserve"> gerekli adımları derhal atacaktır.</w:t>
      </w:r>
    </w:p>
    <w:p w:rsidR="00BE5B9F" w:rsidRPr="007C40DC" w:rsidRDefault="00BE5B9F" w:rsidP="00BE5B9F">
      <w:pPr>
        <w:tabs>
          <w:tab w:val="left" w:pos="0"/>
        </w:tabs>
        <w:spacing w:before="120"/>
        <w:jc w:val="both"/>
        <w:rPr>
          <w:sz w:val="20"/>
          <w:szCs w:val="20"/>
        </w:rPr>
      </w:pPr>
      <w:r w:rsidRPr="007C40DC">
        <w:rPr>
          <w:sz w:val="20"/>
          <w:szCs w:val="20"/>
        </w:rPr>
        <w:t>(6) Proje Yöneticisi sözleşmenin feshinden sonra mümkün olan en kısa süre içinde fesih tarihi itibariyle Yükleniciye borçlu olunan bütün tutarları ve hizmet bedellerini onaylayacaktır.</w:t>
      </w:r>
    </w:p>
    <w:p w:rsidR="00BE5B9F" w:rsidRPr="007C40DC" w:rsidRDefault="00BE5B9F" w:rsidP="00BE5B9F">
      <w:pPr>
        <w:tabs>
          <w:tab w:val="left" w:pos="0"/>
        </w:tabs>
        <w:spacing w:before="120"/>
        <w:jc w:val="both"/>
        <w:rPr>
          <w:sz w:val="20"/>
          <w:szCs w:val="20"/>
        </w:rPr>
      </w:pPr>
      <w:r w:rsidRPr="007C40DC">
        <w:rPr>
          <w:sz w:val="20"/>
          <w:szCs w:val="20"/>
        </w:rPr>
        <w:t>(7) Sözleşme Makamı Sözleşme konusu iş tamamlanıncaya kadar Yükleniciye herhangi bir ilave ödeme yapma yükümlülüğünde olmayacak ve eğer varsa işin tamamlanması için yaptığı ek harcamaların maliyetini Yükleniciden geri alma hakkına sahip olacak veya bunlardan sonra Yükleniciye borçlu kalınan herhangi bir bakiye mevcutsa bu bakiyeyi Yükleniciye ödeyecektir.</w:t>
      </w:r>
    </w:p>
    <w:p w:rsidR="00BE5B9F" w:rsidRPr="007C40DC" w:rsidRDefault="00BE5B9F" w:rsidP="00BE5B9F">
      <w:pPr>
        <w:tabs>
          <w:tab w:val="left" w:pos="0"/>
        </w:tabs>
        <w:spacing w:before="120"/>
        <w:jc w:val="both"/>
        <w:rPr>
          <w:sz w:val="20"/>
          <w:szCs w:val="20"/>
        </w:rPr>
      </w:pPr>
      <w:r w:rsidRPr="007C40DC">
        <w:rPr>
          <w:sz w:val="20"/>
          <w:szCs w:val="20"/>
        </w:rPr>
        <w:t>(8) Şayet Sözleşme Makamı tarafından sözleşme feshedilirse, Sözleşme Makamı maruz kaldığı zarar ve kayıpların bedelini sözleşmede belirtilen azami tutara kadar olmak üzere Yükleniciden geri alma hakkına sahip bulunacaktır. Eğer sözleşmede herhangi bir azami tutar belirtilmemişse, Sözleşme Makamı, sözleşme altında tanınan diğer hukuki çarelere başvurma hakkı saklı kalmak kaydıyla, sözleşme bedelinin Yüklenicinin kusuru nedeniyle işin yeterli şekilde tamamlanamayan bölümüne ait bulunan kısmını Yükleniciden geri alma hakkına sahiptir.</w:t>
      </w:r>
    </w:p>
    <w:p w:rsidR="00BE5B9F" w:rsidRPr="007C40DC" w:rsidRDefault="00BE5B9F" w:rsidP="00BE5B9F">
      <w:pPr>
        <w:tabs>
          <w:tab w:val="left" w:pos="0"/>
        </w:tabs>
        <w:spacing w:before="120"/>
        <w:jc w:val="both"/>
        <w:rPr>
          <w:sz w:val="20"/>
          <w:szCs w:val="20"/>
        </w:rPr>
      </w:pPr>
      <w:r w:rsidRPr="007C40DC">
        <w:rPr>
          <w:sz w:val="20"/>
          <w:szCs w:val="20"/>
        </w:rPr>
        <w:t>(9) Yüklenici, fesih anına kadar yapmış olduğu işler için kendisine borçlu olunan tutarlara ek olarak herhangi bir zarar veya hasar tazminatı talep etme hakkına sahip değildir.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Sözleşmenin Yüklenici tarafından feshi</w:t>
      </w:r>
    </w:p>
    <w:p w:rsidR="00BE5B9F" w:rsidRPr="007C40DC" w:rsidRDefault="00BE5B9F" w:rsidP="00BE5B9F">
      <w:pPr>
        <w:tabs>
          <w:tab w:val="left" w:pos="0"/>
        </w:tabs>
        <w:spacing w:before="120"/>
        <w:jc w:val="both"/>
        <w:rPr>
          <w:sz w:val="20"/>
          <w:szCs w:val="20"/>
        </w:rPr>
      </w:pPr>
      <w:r w:rsidRPr="007C40DC">
        <w:rPr>
          <w:sz w:val="20"/>
          <w:szCs w:val="20"/>
        </w:rPr>
        <w:lastRenderedPageBreak/>
        <w:t>(1) Yüklenici, Sözleşme Makamının aşağıdaki durumlara sebebiyet vermesi halinde, Sözleşme Makamına 15 gün önceden bildirimde bulunarak sözleşmeyi feshedebilir:</w:t>
      </w:r>
    </w:p>
    <w:p w:rsidR="00BE5B9F" w:rsidRPr="007C40DC" w:rsidRDefault="00BE5B9F" w:rsidP="00BE5B9F">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Sözleşme Makamının Yükleniciye borcunu haklı bir neden olmaksızın ödememesi; </w:t>
      </w:r>
    </w:p>
    <w:p w:rsidR="00BE5B9F" w:rsidRPr="007C40DC" w:rsidRDefault="00BE5B9F" w:rsidP="00BE5B9F">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Hatırlatmalara rağmen Sözleşme Makamının yükümlülüklerini ısrarla yerine </w:t>
      </w:r>
      <w:proofErr w:type="gramStart"/>
      <w:r w:rsidRPr="007C40DC">
        <w:rPr>
          <w:sz w:val="20"/>
          <w:szCs w:val="20"/>
        </w:rPr>
        <w:t>getirmemesi;</w:t>
      </w:r>
      <w:proofErr w:type="gramEnd"/>
      <w:r w:rsidRPr="007C40DC">
        <w:rPr>
          <w:sz w:val="20"/>
          <w:szCs w:val="20"/>
        </w:rPr>
        <w:t xml:space="preserve"> veya</w:t>
      </w:r>
    </w:p>
    <w:p w:rsidR="00BE5B9F" w:rsidRPr="007C40DC" w:rsidRDefault="00BE5B9F" w:rsidP="00BE5B9F">
      <w:pPr>
        <w:numPr>
          <w:ilvl w:val="0"/>
          <w:numId w:val="58"/>
        </w:numPr>
        <w:overflowPunct w:val="0"/>
        <w:autoSpaceDE w:val="0"/>
        <w:autoSpaceDN w:val="0"/>
        <w:adjustRightInd w:val="0"/>
        <w:spacing w:before="120"/>
        <w:jc w:val="both"/>
        <w:textAlignment w:val="baseline"/>
        <w:rPr>
          <w:sz w:val="20"/>
          <w:szCs w:val="20"/>
        </w:rPr>
      </w:pPr>
      <w:r w:rsidRPr="007C40DC">
        <w:rPr>
          <w:sz w:val="20"/>
          <w:szCs w:val="20"/>
        </w:rPr>
        <w:t xml:space="preserve">Sözleşmede belirtilmeyen nedenlerle veya Yüklenicinin kusurundan kaynaklanmayan sebeplerle Sözleşme Makamının işin tamamının veya bir kısmının yürütülmesini 90 günden daha uzun bir süreyle askıya alması.  </w:t>
      </w:r>
    </w:p>
    <w:p w:rsidR="00BE5B9F" w:rsidRPr="007C40DC" w:rsidRDefault="00BE5B9F" w:rsidP="00BE5B9F">
      <w:pPr>
        <w:tabs>
          <w:tab w:val="left" w:pos="0"/>
        </w:tabs>
        <w:spacing w:before="120"/>
        <w:jc w:val="both"/>
        <w:rPr>
          <w:sz w:val="20"/>
          <w:szCs w:val="20"/>
        </w:rPr>
      </w:pPr>
      <w:r w:rsidRPr="007C40DC">
        <w:rPr>
          <w:sz w:val="20"/>
          <w:szCs w:val="20"/>
        </w:rPr>
        <w:t>(2) Sözleşmenin Yüklenici tarafından feshi Sözleşme Makamı’nın veya Yüklenicinin sözleşme altında sahip oldukları diğer haklara halel getirmeyecektir.</w:t>
      </w:r>
    </w:p>
    <w:p w:rsidR="00BE5B9F" w:rsidRPr="007C40DC" w:rsidRDefault="00BE5B9F" w:rsidP="00BE5B9F">
      <w:pPr>
        <w:tabs>
          <w:tab w:val="left" w:pos="0"/>
        </w:tabs>
        <w:spacing w:before="120"/>
        <w:jc w:val="both"/>
        <w:rPr>
          <w:sz w:val="20"/>
          <w:szCs w:val="20"/>
        </w:rPr>
      </w:pPr>
      <w:r w:rsidRPr="007C40DC">
        <w:rPr>
          <w:sz w:val="20"/>
          <w:szCs w:val="20"/>
        </w:rPr>
        <w:t>(3) Sözleşmenin Yüklenici tarafından feshedilmesi durumunda Sözleşme Makamı bu fesih dolayısıyla Yüklenicinin uğrayacağı zarar ve hasarların bedelini ödeyecektir. Bu ilave ödemenin toplam tutarı Özel Koşulların sözleşme bedeli belirtilen maddesinde yer alan miktarı aşamayacaktır.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Vefat</w:t>
      </w:r>
    </w:p>
    <w:p w:rsidR="00BE5B9F" w:rsidRPr="007C40DC" w:rsidRDefault="00BE5B9F" w:rsidP="00BE5B9F">
      <w:pPr>
        <w:tabs>
          <w:tab w:val="left" w:pos="0"/>
        </w:tabs>
        <w:spacing w:before="120"/>
        <w:jc w:val="both"/>
        <w:rPr>
          <w:sz w:val="20"/>
          <w:szCs w:val="20"/>
        </w:rPr>
      </w:pPr>
      <w:r w:rsidRPr="007C40DC">
        <w:rPr>
          <w:sz w:val="20"/>
          <w:szCs w:val="20"/>
        </w:rPr>
        <w:t xml:space="preserve">(1) Eğer Yüklenici tek bir gerçek kişiyse bu kişinin vefatı halinde sözleşme kendiliğinden </w:t>
      </w:r>
      <w:proofErr w:type="spellStart"/>
      <w:r w:rsidRPr="007C40DC">
        <w:rPr>
          <w:sz w:val="20"/>
          <w:szCs w:val="20"/>
        </w:rPr>
        <w:t>fesholunmuş</w:t>
      </w:r>
      <w:proofErr w:type="spellEnd"/>
      <w:r w:rsidRPr="007C40DC">
        <w:rPr>
          <w:sz w:val="20"/>
          <w:szCs w:val="20"/>
        </w:rPr>
        <w:t xml:space="preserve"> addedilecektir. Ancak bu kişinin varisleri veya hak sahipleri Yüklenicinin vefatından itibaren 15 gün içinde sözleşmeyi sürdürme isteklerini bir bildirimle beyan etmişlerse, Sözleşme Makamı bunların yaptıkları teklifi inceleyecektir. Sözleşme Makamı’nın kararı bu teklifin alınmasından itibaren 15 gün içinde ilgili varislere veya hak sahiplerine bildirilecektir.</w:t>
      </w:r>
    </w:p>
    <w:p w:rsidR="00BE5B9F" w:rsidRPr="007C40DC" w:rsidRDefault="00BE5B9F" w:rsidP="00BE5B9F">
      <w:pPr>
        <w:tabs>
          <w:tab w:val="left" w:pos="0"/>
        </w:tabs>
        <w:spacing w:before="120"/>
        <w:jc w:val="both"/>
        <w:rPr>
          <w:sz w:val="20"/>
          <w:szCs w:val="20"/>
        </w:rPr>
      </w:pPr>
      <w:proofErr w:type="gramStart"/>
      <w:r w:rsidRPr="007C40DC">
        <w:rPr>
          <w:sz w:val="20"/>
          <w:szCs w:val="20"/>
        </w:rPr>
        <w:t xml:space="preserve">(2) Yüklenici bir grup gerçek kişiden oluşuyorsa ve bunlardan biri veya daha fazlası vefat etmişse, Sözleşme konusu işin sürdürülmesi hakkında taraflar arasında karşılıklı mutabakatla bir rapor düzenlenecek ve Sözleşme Makamı ölen kişilerin vefat tarihinden itibaren 15 gün içinde duruma göre grubun sağ üyeleri veya ölenlerin varisleri ya da hak sahipleri tarafından bulunulmuş taahhütlere uygun olarak sözleşmenin sürdürülmesi veya sözleşmenin feshi yönünde karar verecektir. </w:t>
      </w:r>
      <w:proofErr w:type="gramEnd"/>
      <w:r w:rsidRPr="007C40DC">
        <w:rPr>
          <w:sz w:val="20"/>
          <w:szCs w:val="20"/>
        </w:rPr>
        <w:t>Sözleşme Makamı’nın kararı bu husustaki teklifin alınmasından itibaren 30 gün içinde grubun sağ üyelerine veya ilgili varislere ya da hak sahiplerine bildirilecektir.</w:t>
      </w:r>
    </w:p>
    <w:p w:rsidR="00BE5B9F" w:rsidRPr="007C40DC" w:rsidRDefault="00BE5B9F" w:rsidP="00BE5B9F">
      <w:pPr>
        <w:tabs>
          <w:tab w:val="left" w:pos="0"/>
        </w:tabs>
        <w:spacing w:before="120"/>
        <w:jc w:val="both"/>
        <w:rPr>
          <w:sz w:val="20"/>
          <w:szCs w:val="20"/>
        </w:rPr>
      </w:pPr>
      <w:r w:rsidRPr="007C40DC">
        <w:rPr>
          <w:sz w:val="20"/>
          <w:szCs w:val="20"/>
        </w:rPr>
        <w:t>(3) Bu kişiler Yükleniciyle aynı ölçüde sözleşmenin düzgün ifa edilmesinden müştereken ve münferiden sorumlu olacaklardır. Sözleşmenin devam ettirilmesi sözleşmede hükme bağlanmış teminatın düzenlenmesi ve sağlanmasıyla ilgili kurallara tabi olacaktır.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 xml:space="preserve">Süre uzatımı verilebilecek haller ve şartları </w:t>
      </w:r>
    </w:p>
    <w:p w:rsidR="00BE5B9F" w:rsidRPr="007C40DC" w:rsidRDefault="00BE5B9F" w:rsidP="00BE5B9F">
      <w:pPr>
        <w:spacing w:before="120"/>
        <w:jc w:val="both"/>
        <w:rPr>
          <w:sz w:val="20"/>
          <w:szCs w:val="20"/>
        </w:rPr>
      </w:pPr>
      <w:bookmarkStart w:id="0" w:name="_(1)_Süre_uzatımı_verilebilecek_hall"/>
      <w:bookmarkEnd w:id="0"/>
      <w:r w:rsidRPr="007C40DC">
        <w:rPr>
          <w:sz w:val="20"/>
          <w:szCs w:val="20"/>
        </w:rPr>
        <w:t>(1) Süre uzatımı verilebilecek haller aşağıda sayılmıştır.</w:t>
      </w:r>
    </w:p>
    <w:p w:rsidR="00BE5B9F" w:rsidRPr="007C40DC" w:rsidRDefault="00BE5B9F" w:rsidP="00BE5B9F">
      <w:pPr>
        <w:numPr>
          <w:ilvl w:val="0"/>
          <w:numId w:val="59"/>
        </w:numPr>
        <w:overflowPunct w:val="0"/>
        <w:autoSpaceDE w:val="0"/>
        <w:autoSpaceDN w:val="0"/>
        <w:adjustRightInd w:val="0"/>
        <w:ind w:left="709" w:hanging="283"/>
        <w:jc w:val="both"/>
        <w:textAlignment w:val="baseline"/>
        <w:rPr>
          <w:sz w:val="20"/>
          <w:szCs w:val="20"/>
        </w:rPr>
      </w:pPr>
      <w:r w:rsidRPr="007C40DC">
        <w:rPr>
          <w:sz w:val="20"/>
          <w:szCs w:val="20"/>
        </w:rPr>
        <w:t>Mücbir sebepler;</w:t>
      </w:r>
    </w:p>
    <w:p w:rsidR="00BE5B9F" w:rsidRPr="007C40DC" w:rsidRDefault="00BE5B9F" w:rsidP="00BE5B9F">
      <w:pPr>
        <w:pStyle w:val="GvdeMetniGirintisi3"/>
        <w:numPr>
          <w:ilvl w:val="1"/>
          <w:numId w:val="0"/>
        </w:numPr>
        <w:spacing w:after="0"/>
        <w:ind w:left="284"/>
        <w:jc w:val="both"/>
        <w:rPr>
          <w:sz w:val="20"/>
          <w:szCs w:val="20"/>
        </w:rPr>
      </w:pPr>
      <w:r w:rsidRPr="007C40DC">
        <w:rPr>
          <w:sz w:val="20"/>
          <w:szCs w:val="20"/>
        </w:rPr>
        <w:t xml:space="preserve">         a) Doğal afetler.</w:t>
      </w:r>
    </w:p>
    <w:p w:rsidR="00BE5B9F" w:rsidRPr="007C40DC" w:rsidRDefault="00BE5B9F" w:rsidP="00BE5B9F">
      <w:pPr>
        <w:ind w:left="360" w:firstLine="348"/>
        <w:jc w:val="both"/>
        <w:rPr>
          <w:sz w:val="20"/>
          <w:szCs w:val="20"/>
        </w:rPr>
      </w:pPr>
      <w:r w:rsidRPr="007C40DC">
        <w:rPr>
          <w:sz w:val="20"/>
          <w:szCs w:val="20"/>
        </w:rPr>
        <w:t>b) Kanuni grev.</w:t>
      </w:r>
    </w:p>
    <w:p w:rsidR="00BE5B9F" w:rsidRPr="007C40DC" w:rsidRDefault="00BE5B9F" w:rsidP="00BE5B9F">
      <w:pPr>
        <w:ind w:left="708"/>
        <w:jc w:val="both"/>
        <w:rPr>
          <w:sz w:val="20"/>
          <w:szCs w:val="20"/>
        </w:rPr>
      </w:pPr>
      <w:r w:rsidRPr="007C40DC">
        <w:rPr>
          <w:sz w:val="20"/>
          <w:szCs w:val="20"/>
        </w:rPr>
        <w:t>c) Genel salgın hastalık.</w:t>
      </w:r>
    </w:p>
    <w:p w:rsidR="00BE5B9F" w:rsidRPr="007C40DC" w:rsidRDefault="00BE5B9F" w:rsidP="00BE5B9F">
      <w:pPr>
        <w:ind w:left="708"/>
        <w:jc w:val="both"/>
        <w:rPr>
          <w:sz w:val="20"/>
          <w:szCs w:val="20"/>
        </w:rPr>
      </w:pPr>
      <w:r w:rsidRPr="007C40DC">
        <w:rPr>
          <w:sz w:val="20"/>
          <w:szCs w:val="20"/>
        </w:rPr>
        <w:t>d) Kısmi veya genel seferberlik ilanı.</w:t>
      </w:r>
    </w:p>
    <w:p w:rsidR="00BE5B9F" w:rsidRPr="007C40DC" w:rsidRDefault="00BE5B9F" w:rsidP="00BE5B9F">
      <w:pPr>
        <w:ind w:left="708"/>
        <w:jc w:val="both"/>
        <w:rPr>
          <w:sz w:val="20"/>
          <w:szCs w:val="20"/>
        </w:rPr>
      </w:pPr>
      <w:r w:rsidRPr="007C40DC">
        <w:rPr>
          <w:sz w:val="20"/>
          <w:szCs w:val="20"/>
        </w:rPr>
        <w:t xml:space="preserve">e) Gerektiğinde Kalkınma Ajansı veya ilgili </w:t>
      </w:r>
      <w:proofErr w:type="spellStart"/>
      <w:r w:rsidRPr="007C40DC">
        <w:rPr>
          <w:sz w:val="20"/>
          <w:szCs w:val="20"/>
        </w:rPr>
        <w:t>kurunm</w:t>
      </w:r>
      <w:proofErr w:type="spellEnd"/>
      <w:r w:rsidRPr="007C40DC">
        <w:rPr>
          <w:sz w:val="20"/>
          <w:szCs w:val="20"/>
        </w:rPr>
        <w:t>/kuruluşlar tarafından belirlenecek benzeri diğer haller.</w:t>
      </w:r>
    </w:p>
    <w:p w:rsidR="00BE5B9F" w:rsidRPr="007C40DC" w:rsidRDefault="00BE5B9F" w:rsidP="00BE5B9F">
      <w:pPr>
        <w:jc w:val="both"/>
        <w:rPr>
          <w:sz w:val="20"/>
          <w:szCs w:val="20"/>
        </w:rPr>
      </w:pPr>
      <w:r w:rsidRPr="007C40DC">
        <w:rPr>
          <w:sz w:val="20"/>
          <w:szCs w:val="20"/>
        </w:rPr>
        <w:t xml:space="preserve">Yukarıda belirtilen hallerin mücbir sebep olarak kabul edilebilmesi ve süre uzatımı verilebilmesi için mücbir sebep oluşturacak durumun; </w:t>
      </w:r>
    </w:p>
    <w:p w:rsidR="00BE5B9F" w:rsidRPr="007C40DC" w:rsidRDefault="00BE5B9F" w:rsidP="00BE5B9F">
      <w:pPr>
        <w:ind w:firstLine="708"/>
        <w:jc w:val="both"/>
        <w:rPr>
          <w:sz w:val="20"/>
          <w:szCs w:val="20"/>
        </w:rPr>
      </w:pPr>
      <w:r w:rsidRPr="007C40DC">
        <w:rPr>
          <w:sz w:val="20"/>
          <w:szCs w:val="20"/>
        </w:rPr>
        <w:t xml:space="preserve">a) Yükleniciden kaynaklanan bir kusurdan ileri gelmemiş bulunması, </w:t>
      </w:r>
    </w:p>
    <w:p w:rsidR="00BE5B9F" w:rsidRPr="007C40DC" w:rsidRDefault="00BE5B9F" w:rsidP="00BE5B9F">
      <w:pPr>
        <w:ind w:firstLine="708"/>
        <w:jc w:val="both"/>
        <w:rPr>
          <w:sz w:val="20"/>
          <w:szCs w:val="20"/>
        </w:rPr>
      </w:pPr>
      <w:r w:rsidRPr="007C40DC">
        <w:rPr>
          <w:sz w:val="20"/>
          <w:szCs w:val="20"/>
        </w:rPr>
        <w:t xml:space="preserve">b) Taahhüdün yerine getirilmesine engel nitelikte olması, </w:t>
      </w:r>
    </w:p>
    <w:p w:rsidR="00BE5B9F" w:rsidRPr="007C40DC" w:rsidRDefault="00BE5B9F" w:rsidP="00BE5B9F">
      <w:pPr>
        <w:ind w:firstLine="708"/>
        <w:jc w:val="both"/>
        <w:rPr>
          <w:sz w:val="20"/>
          <w:szCs w:val="20"/>
        </w:rPr>
      </w:pPr>
      <w:r w:rsidRPr="007C40DC">
        <w:rPr>
          <w:sz w:val="20"/>
          <w:szCs w:val="20"/>
        </w:rPr>
        <w:t xml:space="preserve">c) Yüklenicinin bu engeli ortadan kaldırmaya gücünün yetmemiş olması, </w:t>
      </w:r>
    </w:p>
    <w:p w:rsidR="00BE5B9F" w:rsidRPr="007C40DC" w:rsidRDefault="00BE5B9F" w:rsidP="00BE5B9F">
      <w:pPr>
        <w:ind w:left="708"/>
        <w:jc w:val="both"/>
        <w:rPr>
          <w:sz w:val="20"/>
          <w:szCs w:val="20"/>
        </w:rPr>
      </w:pPr>
      <w:r w:rsidRPr="007C40DC">
        <w:rPr>
          <w:sz w:val="20"/>
          <w:szCs w:val="20"/>
        </w:rPr>
        <w:t xml:space="preserve">d) Mücbir sebebin meydana geldiği tarihi izleyen yirmi (20) gün içinde yüklenicinin Sözleşme Makamına ve ilgili Ajansa yazılı olarak bildirimde bulunması </w:t>
      </w:r>
    </w:p>
    <w:p w:rsidR="00BE5B9F" w:rsidRPr="007C40DC" w:rsidRDefault="00BE5B9F" w:rsidP="00BE5B9F">
      <w:pPr>
        <w:ind w:firstLine="708"/>
        <w:jc w:val="both"/>
        <w:rPr>
          <w:sz w:val="20"/>
          <w:szCs w:val="20"/>
        </w:rPr>
      </w:pPr>
      <w:r w:rsidRPr="007C40DC">
        <w:rPr>
          <w:sz w:val="20"/>
          <w:szCs w:val="20"/>
        </w:rPr>
        <w:t>e) Yetkili merciler tarafından belgelendirilmesi,</w:t>
      </w:r>
    </w:p>
    <w:p w:rsidR="00BE5B9F" w:rsidRPr="007C40DC" w:rsidRDefault="00BE5B9F" w:rsidP="00BE5B9F">
      <w:pPr>
        <w:jc w:val="both"/>
        <w:rPr>
          <w:sz w:val="20"/>
          <w:szCs w:val="20"/>
        </w:rPr>
      </w:pPr>
      <w:r w:rsidRPr="007C40DC">
        <w:rPr>
          <w:sz w:val="20"/>
          <w:szCs w:val="20"/>
        </w:rPr>
        <w:t xml:space="preserve"> </w:t>
      </w:r>
      <w:proofErr w:type="gramStart"/>
      <w:r w:rsidRPr="007C40DC">
        <w:rPr>
          <w:sz w:val="20"/>
          <w:szCs w:val="20"/>
        </w:rPr>
        <w:t>zorunludur</w:t>
      </w:r>
      <w:proofErr w:type="gramEnd"/>
      <w:r w:rsidRPr="007C40DC">
        <w:rPr>
          <w:sz w:val="20"/>
          <w:szCs w:val="20"/>
        </w:rPr>
        <w:t>.</w:t>
      </w:r>
    </w:p>
    <w:p w:rsidR="00BE5B9F" w:rsidRPr="007C40DC" w:rsidRDefault="00BE5B9F" w:rsidP="00BE5B9F">
      <w:pPr>
        <w:numPr>
          <w:ilvl w:val="0"/>
          <w:numId w:val="59"/>
        </w:numPr>
        <w:tabs>
          <w:tab w:val="left" w:pos="0"/>
        </w:tabs>
        <w:spacing w:before="120"/>
        <w:jc w:val="both"/>
        <w:rPr>
          <w:sz w:val="20"/>
          <w:szCs w:val="20"/>
        </w:rPr>
      </w:pPr>
      <w:r w:rsidRPr="007C40DC">
        <w:rPr>
          <w:sz w:val="20"/>
          <w:szCs w:val="20"/>
        </w:rPr>
        <w:t>Sözleşme Makamından kaynaklanan sebepler</w:t>
      </w:r>
    </w:p>
    <w:p w:rsidR="00BE5B9F" w:rsidRPr="007C40DC" w:rsidRDefault="00BE5B9F" w:rsidP="00BE5B9F">
      <w:pPr>
        <w:spacing w:before="120"/>
        <w:jc w:val="both"/>
        <w:rPr>
          <w:sz w:val="20"/>
          <w:szCs w:val="20"/>
        </w:rPr>
      </w:pPr>
      <w:proofErr w:type="gramStart"/>
      <w:r w:rsidRPr="007C40DC">
        <w:rPr>
          <w:sz w:val="20"/>
          <w:szCs w:val="20"/>
        </w:rPr>
        <w:t>Ayrıca Sözleşme Makamının sözleşmenin ifasına ilişkin yükümlülüklerini yüklenicinin kusuru olmaksızın, öngörülen süreler içinde yerine getirmemesi (yer tesliminin, projelerin onaylanmasının gecikmesi gibi) ve bu sebeple sorumluluğu yükleniciye ait olmayan gecikmeler meydana gelmesi ve işin süresinde bitirilememesi halinde, bu durumun taahhüdün yerine getirilmesine engel olması ve yüklenicinin bu engeli ortadan kaldırmaya gücünün yetmemiş bulunması kaydıyla yüklenicinin başvurusu üzerine durum Sözleşme Makamı ve İlgili Ajans tarafından incelenerek yapılacak işin niteliğine göre işin bir kısmına veya tamamına ilişkin süre uzatımı verilebilir.</w:t>
      </w:r>
      <w:proofErr w:type="gramEnd"/>
    </w:p>
    <w:p w:rsidR="00BE5B9F" w:rsidRPr="007C40DC" w:rsidRDefault="00BE5B9F" w:rsidP="00BE5B9F">
      <w:pPr>
        <w:spacing w:before="120"/>
        <w:jc w:val="both"/>
        <w:rPr>
          <w:sz w:val="20"/>
          <w:szCs w:val="20"/>
        </w:rPr>
      </w:pPr>
      <w:r w:rsidRPr="007C40DC">
        <w:rPr>
          <w:sz w:val="20"/>
          <w:szCs w:val="20"/>
        </w:rPr>
        <w:lastRenderedPageBreak/>
        <w:t xml:space="preserve"> (2) Eğer sözleşme altındaki yükümlülüklerin yerine getirilmesi sözleşmenin her iki tarafça imzalandığı tarihten sonra meydana gelen bir mücbir sebep durumundan ötürü engellenirse, tarafların hiçbiri sözleşme altındaki yükümlülüklerini ihlal etmiş sayılmayacaktır.</w:t>
      </w:r>
    </w:p>
    <w:p w:rsidR="00BE5B9F" w:rsidRPr="007C40DC" w:rsidRDefault="00BE5B9F" w:rsidP="00BE5B9F">
      <w:pPr>
        <w:spacing w:before="120"/>
        <w:jc w:val="both"/>
        <w:rPr>
          <w:sz w:val="20"/>
          <w:szCs w:val="20"/>
        </w:rPr>
      </w:pPr>
      <w:r w:rsidRPr="007C40DC">
        <w:rPr>
          <w:sz w:val="20"/>
          <w:szCs w:val="20"/>
        </w:rPr>
        <w:t>(3) Mücbir sebep durumundan etkilenen taraf sözleşme altındaki yükümlülüklerini asgari gecikmeyle yerine getirebilecek şekilde bu durumu ortadan kaldırmak için tüm makul tedbirleri alacaktır.</w:t>
      </w:r>
    </w:p>
    <w:p w:rsidR="00BE5B9F" w:rsidRPr="007C40DC" w:rsidRDefault="00BE5B9F" w:rsidP="00BE5B9F">
      <w:pPr>
        <w:spacing w:before="120"/>
        <w:jc w:val="both"/>
        <w:rPr>
          <w:sz w:val="20"/>
          <w:szCs w:val="20"/>
        </w:rPr>
      </w:pPr>
      <w:r w:rsidRPr="007C40DC">
        <w:rPr>
          <w:sz w:val="20"/>
          <w:szCs w:val="20"/>
        </w:rPr>
        <w:t xml:space="preserve">(4) Sözleşmedeki özel hükümler saklı kalmak kaydıyla, Yüklenici, sözleşme altındaki yükümlülüklerini yerine getirememesinin veya yerine getirmede gecikmesinin bir mücbir sebep durumundan kaynaklanması halinde ve kaynaklandığı ölçüde maktu zarar-ziyan bedeli ödemekten veya kusur-temerrüt nedeniyle fesihten sorumlu olmayacaktır. </w:t>
      </w:r>
      <w:proofErr w:type="gramStart"/>
      <w:r w:rsidRPr="007C40DC">
        <w:rPr>
          <w:sz w:val="20"/>
          <w:szCs w:val="20"/>
        </w:rPr>
        <w:t>Sözleşme Makamı da, sözleşmedeki özel hükümler saklı kalmak kaydıyla, benzer şekilde sözleşme altındaki yükümlülüklerini yerine getirememesinin veya yerine getirmede gecikmesinin bir mücbir sebep durumundan kaynaklanması halinde ve kaynaklandığı ölçüde sözleşmenin kusur-temerrüt nedeniyle Yüklenici tarafından feshinden veya sözleşme tahtındaki mükellefiyetlerini ifa edememesinden ötürü gecikmiş ödemeler için faiz ödemekten sorumlu olmayacaktır.</w:t>
      </w:r>
      <w:proofErr w:type="gramEnd"/>
    </w:p>
    <w:p w:rsidR="00BE5B9F" w:rsidRPr="007C40DC" w:rsidRDefault="00BE5B9F" w:rsidP="00BE5B9F">
      <w:pPr>
        <w:spacing w:before="120"/>
        <w:jc w:val="both"/>
        <w:rPr>
          <w:sz w:val="20"/>
          <w:szCs w:val="20"/>
        </w:rPr>
      </w:pPr>
      <w:r w:rsidRPr="007C40DC">
        <w:rPr>
          <w:sz w:val="20"/>
          <w:szCs w:val="20"/>
        </w:rPr>
        <w:t xml:space="preserve">(5) Eğer taraflardan herhangi biri mücbir sebep durumunun meydana gelmesi nedeniyle yükümlülüklerini yerine getirmesinin etkilenebileceği kanaatindeyse, diğer tarafı bu durumdan derhal haberdar ederek mücbir sebebin mahiyetini, muhtemel süresini ve yaratacağı muhtemel etkileri bildirecektir. Proje Yöneticisi yazılı olarak aksi yönde talimat vermedikçe, Yüklenici makul ölçülerde mümkün olduğu ölçüde sözleşme altındaki yükümlülüklerini yerine getirmeyi sürdürecek ve bu arada mücbir sebebin engellemediği yükümlülüklerini ifa etmek için makul bütün alternatif yolları arayacaktır. Yüklenici, Proje Yöneticisi tarafından kendisine bu yönde talimat verilmedikçe </w:t>
      </w:r>
      <w:proofErr w:type="spellStart"/>
      <w:r w:rsidRPr="007C40DC">
        <w:rPr>
          <w:sz w:val="20"/>
          <w:szCs w:val="20"/>
        </w:rPr>
        <w:t>sözkonusu</w:t>
      </w:r>
      <w:proofErr w:type="spellEnd"/>
      <w:r w:rsidRPr="007C40DC">
        <w:rPr>
          <w:sz w:val="20"/>
          <w:szCs w:val="20"/>
        </w:rPr>
        <w:t xml:space="preserve"> alternatif yol ve yöntemleri uygulamaya koymayacaktır.</w:t>
      </w:r>
    </w:p>
    <w:p w:rsidR="00BE5B9F" w:rsidRPr="007C40DC" w:rsidRDefault="00BE5B9F" w:rsidP="00BE5B9F">
      <w:pPr>
        <w:spacing w:before="120"/>
        <w:jc w:val="both"/>
        <w:rPr>
          <w:sz w:val="20"/>
          <w:szCs w:val="20"/>
        </w:rPr>
      </w:pPr>
      <w:r w:rsidRPr="007C40DC">
        <w:rPr>
          <w:sz w:val="20"/>
          <w:szCs w:val="20"/>
        </w:rPr>
        <w:t>(6) Eğer mücbir sebep koşulları meydana gelir ve varlığını 180 gün boyunca sürdürürse, bu takdirde, Yükleniciye mücbir sebepten ötürü tanınacak ifa süresi uzatımları saklı kalmak kaydıyla, tarafların herhangi biri 30 gün önceden diğer tarafa fesih bildiriminde bulunma hakkına sahip olacaktır. Şayet 30 günlük sürenin sonunda mücbir sebep durumu hala devam ediyorsa, sözleşme feshedilecek ve bunun neticesinde taraflar sözleşme altındaki yükümlülüklerini yerine getirmeyi sürdürmekten kurtulmuş olacaklardır.</w:t>
      </w:r>
    </w:p>
    <w:p w:rsidR="00BE5B9F" w:rsidRPr="007C40DC" w:rsidRDefault="00BE5B9F" w:rsidP="00BE5B9F">
      <w:pPr>
        <w:spacing w:before="120"/>
        <w:jc w:val="center"/>
        <w:rPr>
          <w:b/>
          <w:sz w:val="20"/>
          <w:szCs w:val="20"/>
        </w:rPr>
      </w:pPr>
      <w:r w:rsidRPr="007C40DC">
        <w:rPr>
          <w:b/>
          <w:sz w:val="20"/>
          <w:szCs w:val="20"/>
        </w:rPr>
        <w:t>İHTİLAFLARIN HALLİ</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İhtilafların halli</w:t>
      </w:r>
    </w:p>
    <w:p w:rsidR="00BE5B9F" w:rsidRPr="007C40DC" w:rsidRDefault="00BE5B9F" w:rsidP="00BE5B9F">
      <w:pPr>
        <w:spacing w:before="120"/>
        <w:jc w:val="both"/>
        <w:rPr>
          <w:sz w:val="20"/>
          <w:szCs w:val="20"/>
        </w:rPr>
      </w:pPr>
      <w:r w:rsidRPr="007C40DC">
        <w:rPr>
          <w:sz w:val="20"/>
          <w:szCs w:val="20"/>
        </w:rPr>
        <w:t>(1) Sözleşme Makamı ve Yüklenici, sözleşmeyle ilgili olarak kendi aralarında çıkabilecek her türlü ihtilafı dostane yollarla çözmek için ellerinden gelen tüm çabayı harcayacaklardır.</w:t>
      </w:r>
    </w:p>
    <w:p w:rsidR="00BE5B9F" w:rsidRPr="007C40DC" w:rsidRDefault="00BE5B9F" w:rsidP="00BE5B9F">
      <w:pPr>
        <w:spacing w:before="120"/>
        <w:jc w:val="both"/>
        <w:rPr>
          <w:sz w:val="20"/>
          <w:szCs w:val="20"/>
        </w:rPr>
      </w:pPr>
      <w:r w:rsidRPr="007C40DC">
        <w:rPr>
          <w:sz w:val="20"/>
          <w:szCs w:val="20"/>
        </w:rPr>
        <w:t xml:space="preserve">(2) Herhangi bir ihtilafın ortaya çıkması durumunda, sözleşme tarafları gerek ihtilafla ilgili tutum ve konumlarını gerekse mümkün gördükleri çözümler hakkındaki düşüncelerini birbirlerine yazılı olarak bildireceklerdir. Eğer sözleşme taraflarından herhangi biri yararlı olacağı kanaatindeyse, taraflar bir toplantı yaparak ihtilafı halletmeye çalışacaklardır. Tarafların </w:t>
      </w:r>
      <w:proofErr w:type="spellStart"/>
      <w:r w:rsidRPr="007C40DC">
        <w:rPr>
          <w:sz w:val="20"/>
          <w:szCs w:val="20"/>
        </w:rPr>
        <w:t>herbiri</w:t>
      </w:r>
      <w:proofErr w:type="spellEnd"/>
      <w:r w:rsidRPr="007C40DC">
        <w:rPr>
          <w:sz w:val="20"/>
          <w:szCs w:val="20"/>
        </w:rPr>
        <w:t xml:space="preserve">, dostane çözüm isteğine bu yöndeki talebi almasından itibaren 10 gün içinde cevap verecektir. Dostane çözüme ulaşma süresi, bu husustaki isteğin yapıldığı tarihten itibaren 60 gün olacaktır. </w:t>
      </w:r>
    </w:p>
    <w:p w:rsidR="00BE5B9F" w:rsidRPr="007C40DC" w:rsidRDefault="00BE5B9F" w:rsidP="00BE5B9F">
      <w:pPr>
        <w:spacing w:before="120"/>
        <w:jc w:val="both"/>
        <w:rPr>
          <w:sz w:val="20"/>
          <w:szCs w:val="20"/>
        </w:rPr>
      </w:pPr>
      <w:r w:rsidRPr="007C40DC">
        <w:rPr>
          <w:sz w:val="20"/>
          <w:szCs w:val="20"/>
        </w:rPr>
        <w:t xml:space="preserve">(3) Dostane çözüme ulaşma çabasının başarısız olması veya taraflardan herhangi birinin bu yöndeki isteğe zamanında cevap vermemesi halinde, tarafların </w:t>
      </w:r>
      <w:proofErr w:type="spellStart"/>
      <w:r w:rsidRPr="007C40DC">
        <w:rPr>
          <w:sz w:val="20"/>
          <w:szCs w:val="20"/>
        </w:rPr>
        <w:t>herbiri</w:t>
      </w:r>
      <w:proofErr w:type="spellEnd"/>
      <w:r w:rsidRPr="007C40DC">
        <w:rPr>
          <w:sz w:val="20"/>
          <w:szCs w:val="20"/>
        </w:rPr>
        <w:t xml:space="preserve"> diğer tarafa bildirimde bulunarak, ihtilafın Kalkınma Ajansının uzlaştırmasıyla çözümlenmesini kararlaştırabilirler. Uzlaştırma sürecinin başlamasından itibaren 60 gün içinde ihtilaf halledilemezse, sözleşme taraflarının </w:t>
      </w:r>
      <w:proofErr w:type="spellStart"/>
      <w:r w:rsidRPr="007C40DC">
        <w:rPr>
          <w:sz w:val="20"/>
          <w:szCs w:val="20"/>
        </w:rPr>
        <w:t>herbiri</w:t>
      </w:r>
      <w:proofErr w:type="spellEnd"/>
      <w:r w:rsidRPr="007C40DC">
        <w:rPr>
          <w:sz w:val="20"/>
          <w:szCs w:val="20"/>
        </w:rPr>
        <w:t xml:space="preserve"> ihtilaf çözümleme </w:t>
      </w:r>
      <w:proofErr w:type="gramStart"/>
      <w:r w:rsidRPr="007C40DC">
        <w:rPr>
          <w:sz w:val="20"/>
          <w:szCs w:val="20"/>
        </w:rPr>
        <w:t>prosedürüyle</w:t>
      </w:r>
      <w:proofErr w:type="gramEnd"/>
      <w:r w:rsidRPr="007C40DC">
        <w:rPr>
          <w:sz w:val="20"/>
          <w:szCs w:val="20"/>
        </w:rPr>
        <w:t xml:space="preserve"> ilgili bir sonraki aşamaya geçme hakkına sahip olacaktır. </w:t>
      </w:r>
    </w:p>
    <w:p w:rsidR="00BE5B9F" w:rsidRPr="007C40DC" w:rsidRDefault="00BE5B9F" w:rsidP="00BE5B9F">
      <w:pPr>
        <w:spacing w:before="120"/>
        <w:jc w:val="both"/>
        <w:rPr>
          <w:sz w:val="20"/>
          <w:szCs w:val="20"/>
        </w:rPr>
      </w:pPr>
      <w:r w:rsidRPr="007C40DC">
        <w:rPr>
          <w:sz w:val="20"/>
          <w:szCs w:val="20"/>
        </w:rPr>
        <w:t xml:space="preserve">(4) Dostane çözüme veya uzlaştırma yoluyla ihtilafın halline bu prosedürlerden birinin başlamasından itibaren 120 gün içinde ulaşılamazsa, tarafların </w:t>
      </w:r>
      <w:proofErr w:type="spellStart"/>
      <w:r w:rsidRPr="007C40DC">
        <w:rPr>
          <w:sz w:val="20"/>
          <w:szCs w:val="20"/>
        </w:rPr>
        <w:t>herbiri</w:t>
      </w:r>
      <w:proofErr w:type="spellEnd"/>
      <w:r w:rsidRPr="007C40DC">
        <w:rPr>
          <w:sz w:val="20"/>
          <w:szCs w:val="20"/>
        </w:rPr>
        <w:t xml:space="preserve"> Özel </w:t>
      </w:r>
      <w:proofErr w:type="gramStart"/>
      <w:r w:rsidRPr="007C40DC">
        <w:rPr>
          <w:sz w:val="20"/>
          <w:szCs w:val="20"/>
        </w:rPr>
        <w:t>Koşulların  ilgili</w:t>
      </w:r>
      <w:proofErr w:type="gramEnd"/>
      <w:r w:rsidRPr="007C40DC">
        <w:rPr>
          <w:sz w:val="20"/>
          <w:szCs w:val="20"/>
        </w:rPr>
        <w:t xml:space="preserve"> Maddesinde belirtildiği şekilde ihtilafın çözümlenmesini ulusal bir kaza merciinin kararına veya tahkim kararına havale edebilir.</w:t>
      </w:r>
    </w:p>
    <w:p w:rsidR="00BE5B9F" w:rsidRPr="007C40DC" w:rsidRDefault="00BE5B9F" w:rsidP="00BE5B9F">
      <w:pPr>
        <w:spacing w:before="120"/>
        <w:jc w:val="center"/>
        <w:rPr>
          <w:b/>
          <w:sz w:val="20"/>
          <w:szCs w:val="20"/>
        </w:rPr>
      </w:pPr>
      <w:r w:rsidRPr="007C40DC">
        <w:rPr>
          <w:b/>
          <w:sz w:val="20"/>
          <w:szCs w:val="20"/>
        </w:rPr>
        <w:t>HÜKÜM BULUNMAYAN HALLER</w:t>
      </w:r>
    </w:p>
    <w:p w:rsidR="00BE5B9F" w:rsidRPr="007C40DC" w:rsidRDefault="00BE5B9F" w:rsidP="00BE5B9F">
      <w:pPr>
        <w:numPr>
          <w:ilvl w:val="0"/>
          <w:numId w:val="53"/>
        </w:numPr>
        <w:overflowPunct w:val="0"/>
        <w:autoSpaceDE w:val="0"/>
        <w:autoSpaceDN w:val="0"/>
        <w:adjustRightInd w:val="0"/>
        <w:spacing w:before="120"/>
        <w:jc w:val="both"/>
        <w:textAlignment w:val="baseline"/>
        <w:rPr>
          <w:b/>
          <w:sz w:val="20"/>
          <w:szCs w:val="20"/>
        </w:rPr>
      </w:pPr>
      <w:r w:rsidRPr="007C40DC">
        <w:rPr>
          <w:b/>
          <w:sz w:val="20"/>
          <w:szCs w:val="20"/>
        </w:rPr>
        <w:t>Hüküm bulunmayan haller</w:t>
      </w:r>
    </w:p>
    <w:p w:rsidR="00BE5B9F" w:rsidRPr="007C40DC" w:rsidRDefault="00BE5B9F" w:rsidP="00BE5B9F">
      <w:pPr>
        <w:spacing w:before="120"/>
        <w:jc w:val="both"/>
        <w:rPr>
          <w:sz w:val="20"/>
          <w:szCs w:val="20"/>
        </w:rPr>
      </w:pPr>
      <w:r w:rsidRPr="007C40DC">
        <w:rPr>
          <w:sz w:val="20"/>
          <w:szCs w:val="20"/>
        </w:rPr>
        <w:t>(1) İş bu Genel Koşullarda ve sözleşmenin diğer bağlayıcı belgelerinde, sözleşmenin imzalanması ve ifası aşamalarında ortaya çıkabilecek ve karşılığında ilgili belgelerde hüküm bulunmayan hallerde, ilgisine göre Kamu İhale Mevzuatının mal, hizmet ve yapım işlerine ilişkin Tip Sözleşmelerindeki hükümler ve hukuki referansları kıyasen uygulanır.</w:t>
      </w:r>
    </w:p>
    <w:p w:rsidR="00BE5B9F" w:rsidRPr="007C40DC" w:rsidRDefault="00BE5B9F" w:rsidP="00BE5B9F">
      <w:pPr>
        <w:jc w:val="both"/>
        <w:rPr>
          <w:sz w:val="20"/>
          <w:szCs w:val="20"/>
        </w:rPr>
      </w:pPr>
    </w:p>
    <w:p w:rsidR="006E1EED" w:rsidRPr="00BE5B9F" w:rsidRDefault="006E1EED" w:rsidP="00BE5B9F"/>
    <w:sectPr w:rsidR="006E1EED" w:rsidRPr="00BE5B9F" w:rsidSect="006E1EED">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5B15" w:rsidRDefault="00CC5B15" w:rsidP="000C3201">
      <w:r>
        <w:separator/>
      </w:r>
    </w:p>
  </w:endnote>
  <w:endnote w:type="continuationSeparator" w:id="0">
    <w:p w:rsidR="00CC5B15" w:rsidRDefault="00CC5B15" w:rsidP="000C32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A00002EF" w:usb1="4000004B" w:usb2="00000000" w:usb3="00000000" w:csb0="0000019F" w:csb1="00000000"/>
  </w:font>
  <w:font w:name="Autumn">
    <w:altName w:val="Times New Roman"/>
    <w:panose1 w:val="00000000000000000000"/>
    <w:charset w:val="00"/>
    <w:family w:val="auto"/>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5B15" w:rsidRDefault="00CC5B15" w:rsidP="000C3201">
      <w:r>
        <w:separator/>
      </w:r>
    </w:p>
  </w:footnote>
  <w:footnote w:type="continuationSeparator" w:id="0">
    <w:p w:rsidR="00CC5B15" w:rsidRDefault="00CC5B15" w:rsidP="000C32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Pr="002D5094" w:rsidRDefault="000C3201" w:rsidP="000C3201">
    <w:pPr>
      <w:jc w:val="right"/>
      <w:rPr>
        <w:b/>
        <w:color w:val="A6A6A6"/>
      </w:rPr>
    </w:pPr>
    <w:r>
      <w:rPr>
        <w:b/>
        <w:noProof/>
        <w:color w:val="A6A6A6"/>
      </w:rPr>
      <w:t>SÖZ-EK 1</w:t>
    </w:r>
  </w:p>
  <w:p w:rsidR="000C3201" w:rsidRDefault="000C3201">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3201" w:rsidRDefault="000C320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962CD"/>
    <w:multiLevelType w:val="multilevel"/>
    <w:tmpl w:val="38AEEA36"/>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Letter"/>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03521AD1"/>
    <w:multiLevelType w:val="hybridMultilevel"/>
    <w:tmpl w:val="DE308036"/>
    <w:lvl w:ilvl="0" w:tplc="8BD4A8D2">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04C52981"/>
    <w:multiLevelType w:val="hybridMultilevel"/>
    <w:tmpl w:val="ED50C4D0"/>
    <w:lvl w:ilvl="0" w:tplc="8BB040B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
    <w:nsid w:val="062C6EA4"/>
    <w:multiLevelType w:val="multilevel"/>
    <w:tmpl w:val="EBF4765A"/>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nsid w:val="06A063D5"/>
    <w:multiLevelType w:val="multilevel"/>
    <w:tmpl w:val="53BCB306"/>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98E3F80"/>
    <w:multiLevelType w:val="hybridMultilevel"/>
    <w:tmpl w:val="C5F25C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E655D1"/>
    <w:multiLevelType w:val="hybridMultilevel"/>
    <w:tmpl w:val="CFA8F5F0"/>
    <w:lvl w:ilvl="0" w:tplc="9B022E50">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nsid w:val="0E312ECF"/>
    <w:multiLevelType w:val="multilevel"/>
    <w:tmpl w:val="13702CCE"/>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lowerLetter"/>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nsid w:val="0F9C7496"/>
    <w:multiLevelType w:val="hybridMultilevel"/>
    <w:tmpl w:val="E1D8CA2E"/>
    <w:lvl w:ilvl="0" w:tplc="BA6401DE">
      <w:start w:val="18"/>
      <w:numFmt w:val="lowerLetter"/>
      <w:lvlText w:val="%1)"/>
      <w:lvlJc w:val="left"/>
      <w:pPr>
        <w:ind w:left="28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48979F7"/>
    <w:multiLevelType w:val="hybridMultilevel"/>
    <w:tmpl w:val="720254EC"/>
    <w:lvl w:ilvl="0" w:tplc="80E8D68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153A7442"/>
    <w:multiLevelType w:val="hybridMultilevel"/>
    <w:tmpl w:val="946A4C5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794435A"/>
    <w:multiLevelType w:val="hybridMultilevel"/>
    <w:tmpl w:val="1BC84A94"/>
    <w:lvl w:ilvl="0" w:tplc="4984C244">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2">
    <w:nsid w:val="18F818DA"/>
    <w:multiLevelType w:val="hybridMultilevel"/>
    <w:tmpl w:val="0066C61E"/>
    <w:lvl w:ilvl="0" w:tplc="0C021012">
      <w:start w:val="1"/>
      <w:numFmt w:val="lowerLetter"/>
      <w:lvlText w:val="%1)"/>
      <w:lvlJc w:val="left"/>
      <w:pPr>
        <w:ind w:left="1144" w:hanging="435"/>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nsid w:val="1B9138D4"/>
    <w:multiLevelType w:val="hybridMultilevel"/>
    <w:tmpl w:val="C890E7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EB71942"/>
    <w:multiLevelType w:val="hybridMultilevel"/>
    <w:tmpl w:val="43F22C9A"/>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F43013C"/>
    <w:multiLevelType w:val="multilevel"/>
    <w:tmpl w:val="97F64138"/>
    <w:lvl w:ilvl="0">
      <w:start w:val="1"/>
      <w:numFmt w:val="decimal"/>
      <w:lvlText w:val="%1."/>
      <w:lvlJc w:val="left"/>
      <w:pPr>
        <w:tabs>
          <w:tab w:val="num" w:pos="0"/>
        </w:tabs>
        <w:ind w:left="567" w:hanging="567"/>
      </w:pPr>
      <w:rPr>
        <w:rFonts w:ascii="Arial" w:hAnsi="Arial" w:cs="Arial" w:hint="default"/>
        <w:b/>
        <w:i w:val="0"/>
        <w:sz w:val="28"/>
        <w:szCs w:val="32"/>
      </w:rPr>
    </w:lvl>
    <w:lvl w:ilvl="1">
      <w:start w:val="1"/>
      <w:numFmt w:val="decimal"/>
      <w:pStyle w:val="CharCharCharCharCharCharCharCharChar"/>
      <w:lvlText w:val="%1.%2."/>
      <w:lvlJc w:val="left"/>
      <w:pPr>
        <w:tabs>
          <w:tab w:val="num" w:pos="397"/>
        </w:tabs>
        <w:ind w:left="851" w:hanging="454"/>
      </w:pPr>
      <w:rPr>
        <w:rFonts w:ascii="Times New Roman" w:hAnsi="Times New Roman" w:cs="Times New Roman" w:hint="default"/>
        <w:b/>
        <w:i w:val="0"/>
        <w:sz w:val="24"/>
        <w:szCs w:val="36"/>
      </w:rPr>
    </w:lvl>
    <w:lvl w:ilvl="2">
      <w:start w:val="1"/>
      <w:numFmt w:val="decimal"/>
      <w:lvlText w:val="%1.%2.%3."/>
      <w:lvlJc w:val="left"/>
      <w:pPr>
        <w:tabs>
          <w:tab w:val="num" w:pos="1701"/>
        </w:tabs>
        <w:ind w:left="0" w:firstLine="851"/>
      </w:pPr>
      <w:rPr>
        <w:rFonts w:ascii="Times New Roman" w:hAnsi="Times New Roman" w:hint="default"/>
        <w:b/>
        <w:i w:val="0"/>
        <w:sz w:val="24"/>
        <w:szCs w:val="24"/>
      </w:rPr>
    </w:lvl>
    <w:lvl w:ilvl="3">
      <w:start w:val="1"/>
      <w:numFmt w:val="decimal"/>
      <w:lvlText w:val="%1.%2.%3.%4."/>
      <w:lvlJc w:val="left"/>
      <w:pPr>
        <w:tabs>
          <w:tab w:val="num" w:pos="851"/>
        </w:tabs>
        <w:ind w:left="851" w:hanging="851"/>
      </w:pPr>
      <w:rPr>
        <w:rFonts w:ascii="Times New Roman" w:hAnsi="Times New Roman" w:hint="default"/>
        <w:b/>
        <w:i w:val="0"/>
        <w:sz w:val="24"/>
        <w:szCs w:val="22"/>
      </w:rPr>
    </w:lvl>
    <w:lvl w:ilvl="4">
      <w:start w:val="1"/>
      <w:numFmt w:val="decimal"/>
      <w:lvlText w:val="%1.%2.%3.%4.%5."/>
      <w:lvlJc w:val="left"/>
      <w:pPr>
        <w:tabs>
          <w:tab w:val="num" w:pos="1077"/>
        </w:tabs>
        <w:ind w:left="1077" w:hanging="1077"/>
      </w:pPr>
      <w:rPr>
        <w:rFonts w:ascii="Calibri" w:hAnsi="Calibri" w:hint="default"/>
        <w:b/>
        <w:sz w:val="22"/>
        <w:szCs w:val="22"/>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1FF0689B"/>
    <w:multiLevelType w:val="hybridMultilevel"/>
    <w:tmpl w:val="9104CE0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226A0594"/>
    <w:multiLevelType w:val="hybridMultilevel"/>
    <w:tmpl w:val="FC5C0054"/>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7">
      <w:start w:val="1"/>
      <w:numFmt w:val="lowerLetter"/>
      <w:lvlText w:val="%3)"/>
      <w:lvlJc w:val="left"/>
      <w:pPr>
        <w:tabs>
          <w:tab w:val="num" w:pos="2160"/>
        </w:tabs>
        <w:ind w:left="2160" w:hanging="180"/>
      </w:pPr>
    </w:lvl>
    <w:lvl w:ilvl="3" w:tplc="6358A320">
      <w:start w:val="1"/>
      <w:numFmt w:val="lowerRoman"/>
      <w:lvlText w:val="(%4)"/>
      <w:lvlJc w:val="left"/>
      <w:pPr>
        <w:ind w:left="3645" w:hanging="1125"/>
      </w:pPr>
      <w:rPr>
        <w:rFonts w:hint="default"/>
      </w:rPr>
    </w:lvl>
    <w:lvl w:ilvl="4" w:tplc="8BB040B0">
      <w:start w:val="1"/>
      <w:numFmt w:val="lowerLetter"/>
      <w:lvlText w:val="%5)"/>
      <w:lvlJc w:val="left"/>
      <w:pPr>
        <w:ind w:left="3600" w:hanging="36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22DD3599"/>
    <w:multiLevelType w:val="multilevel"/>
    <w:tmpl w:val="9702D2C4"/>
    <w:lvl w:ilvl="0">
      <w:start w:val="1"/>
      <w:numFmt w:val="decimal"/>
      <w:pStyle w:val="ListeNumaras"/>
      <w:lvlText w:val="Madde (%1)"/>
      <w:lvlJc w:val="left"/>
      <w:pPr>
        <w:tabs>
          <w:tab w:val="num" w:pos="1249"/>
        </w:tabs>
        <w:ind w:left="1249" w:hanging="709"/>
      </w:pPr>
      <w:rPr>
        <w:rFonts w:hint="default"/>
        <w:b/>
        <w:i w:val="0"/>
      </w:rPr>
    </w:lvl>
    <w:lvl w:ilvl="1">
      <w:start w:val="1"/>
      <w:numFmt w:val="lowerLetter"/>
      <w:pStyle w:val="ListNumberLevel2"/>
      <w:lvlText w:val="(%2)"/>
      <w:lvlJc w:val="left"/>
      <w:pPr>
        <w:tabs>
          <w:tab w:val="num" w:pos="1417"/>
        </w:tabs>
        <w:ind w:left="1417" w:hanging="708"/>
      </w:pPr>
      <w:rPr>
        <w:rFonts w:hint="default"/>
      </w:rPr>
    </w:lvl>
    <w:lvl w:ilvl="2">
      <w:start w:val="1"/>
      <w:numFmt w:val="bullet"/>
      <w:pStyle w:val="ListNumberLevel3"/>
      <w:lvlText w:val="–"/>
      <w:lvlJc w:val="left"/>
      <w:pPr>
        <w:tabs>
          <w:tab w:val="num" w:pos="2126"/>
        </w:tabs>
        <w:ind w:left="2126" w:hanging="709"/>
      </w:pPr>
      <w:rPr>
        <w:rFonts w:ascii="Times New Roman" w:hAnsi="Times New Roman" w:hint="default"/>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nsid w:val="23C91B35"/>
    <w:multiLevelType w:val="hybridMultilevel"/>
    <w:tmpl w:val="D3BEB7A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8BB040B0">
      <w:start w:val="1"/>
      <w:numFmt w:val="lowerLetter"/>
      <w:lvlText w:val="%4)"/>
      <w:lvlJc w:val="left"/>
      <w:pPr>
        <w:ind w:left="2880" w:hanging="360"/>
      </w:pPr>
      <w:rPr>
        <w:rFonts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3E95681"/>
    <w:multiLevelType w:val="hybridMultilevel"/>
    <w:tmpl w:val="C924137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3F81B8E"/>
    <w:multiLevelType w:val="hybridMultilevel"/>
    <w:tmpl w:val="77022C56"/>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24F637B4"/>
    <w:multiLevelType w:val="hybridMultilevel"/>
    <w:tmpl w:val="79065106"/>
    <w:lvl w:ilvl="0" w:tplc="53C4EB10">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3">
    <w:nsid w:val="25C12966"/>
    <w:multiLevelType w:val="multilevel"/>
    <w:tmpl w:val="C5FCEAC8"/>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274253F1"/>
    <w:multiLevelType w:val="hybridMultilevel"/>
    <w:tmpl w:val="2612F9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31C349C9"/>
    <w:multiLevelType w:val="hybridMultilevel"/>
    <w:tmpl w:val="D71CDDEC"/>
    <w:lvl w:ilvl="0" w:tplc="40A0A0F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34C118E3"/>
    <w:multiLevelType w:val="hybridMultilevel"/>
    <w:tmpl w:val="D04A4E88"/>
    <w:lvl w:ilvl="0" w:tplc="3D2AD986">
      <w:start w:val="1"/>
      <w:numFmt w:val="bullet"/>
      <w:lvlText w:val=""/>
      <w:lvlJc w:val="left"/>
      <w:pPr>
        <w:ind w:left="1080" w:hanging="360"/>
      </w:pPr>
      <w:rPr>
        <w:rFonts w:ascii="Symbol" w:hAnsi="Symbol" w:hint="default"/>
        <w:sz w:val="18"/>
        <w:szCs w:val="18"/>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3AAE5414"/>
    <w:multiLevelType w:val="hybridMultilevel"/>
    <w:tmpl w:val="7E62E7E2"/>
    <w:lvl w:ilvl="0" w:tplc="041F0017">
      <w:start w:val="1"/>
      <w:numFmt w:val="lowerLetter"/>
      <w:lvlText w:val="%1)"/>
      <w:lvlJc w:val="left"/>
      <w:pPr>
        <w:ind w:left="1146" w:hanging="360"/>
      </w:pPr>
    </w:lvl>
    <w:lvl w:ilvl="1" w:tplc="041F0001">
      <w:start w:val="1"/>
      <w:numFmt w:val="bullet"/>
      <w:lvlText w:val=""/>
      <w:lvlJc w:val="left"/>
      <w:pPr>
        <w:ind w:left="1866" w:hanging="360"/>
      </w:pPr>
      <w:rPr>
        <w:rFonts w:ascii="Symbol" w:hAnsi="Symbol" w:hint="default"/>
      </w:r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28">
    <w:nsid w:val="3BD22994"/>
    <w:multiLevelType w:val="hybridMultilevel"/>
    <w:tmpl w:val="6C069A4C"/>
    <w:lvl w:ilvl="0" w:tplc="61346030">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29">
    <w:nsid w:val="40287BA0"/>
    <w:multiLevelType w:val="hybridMultilevel"/>
    <w:tmpl w:val="48BCBAEE"/>
    <w:lvl w:ilvl="0" w:tplc="3020A9D8">
      <w:start w:val="1"/>
      <w:numFmt w:val="lowerLetter"/>
      <w:lvlText w:val="%1)"/>
      <w:lvlJc w:val="left"/>
      <w:pPr>
        <w:ind w:left="707" w:hanging="480"/>
      </w:pPr>
      <w:rPr>
        <w:rFonts w:hint="default"/>
      </w:rPr>
    </w:lvl>
    <w:lvl w:ilvl="1" w:tplc="041F0019" w:tentative="1">
      <w:start w:val="1"/>
      <w:numFmt w:val="lowerLetter"/>
      <w:lvlText w:val="%2."/>
      <w:lvlJc w:val="left"/>
      <w:pPr>
        <w:ind w:left="1307" w:hanging="360"/>
      </w:pPr>
    </w:lvl>
    <w:lvl w:ilvl="2" w:tplc="041F001B" w:tentative="1">
      <w:start w:val="1"/>
      <w:numFmt w:val="lowerRoman"/>
      <w:lvlText w:val="%3."/>
      <w:lvlJc w:val="right"/>
      <w:pPr>
        <w:ind w:left="2027" w:hanging="180"/>
      </w:pPr>
    </w:lvl>
    <w:lvl w:ilvl="3" w:tplc="041F000F" w:tentative="1">
      <w:start w:val="1"/>
      <w:numFmt w:val="decimal"/>
      <w:lvlText w:val="%4."/>
      <w:lvlJc w:val="left"/>
      <w:pPr>
        <w:ind w:left="2747" w:hanging="360"/>
      </w:pPr>
    </w:lvl>
    <w:lvl w:ilvl="4" w:tplc="041F0019" w:tentative="1">
      <w:start w:val="1"/>
      <w:numFmt w:val="lowerLetter"/>
      <w:lvlText w:val="%5."/>
      <w:lvlJc w:val="left"/>
      <w:pPr>
        <w:ind w:left="3467" w:hanging="360"/>
      </w:pPr>
    </w:lvl>
    <w:lvl w:ilvl="5" w:tplc="041F001B" w:tentative="1">
      <w:start w:val="1"/>
      <w:numFmt w:val="lowerRoman"/>
      <w:lvlText w:val="%6."/>
      <w:lvlJc w:val="right"/>
      <w:pPr>
        <w:ind w:left="4187" w:hanging="180"/>
      </w:pPr>
    </w:lvl>
    <w:lvl w:ilvl="6" w:tplc="041F000F" w:tentative="1">
      <w:start w:val="1"/>
      <w:numFmt w:val="decimal"/>
      <w:lvlText w:val="%7."/>
      <w:lvlJc w:val="left"/>
      <w:pPr>
        <w:ind w:left="4907" w:hanging="360"/>
      </w:pPr>
    </w:lvl>
    <w:lvl w:ilvl="7" w:tplc="041F0019" w:tentative="1">
      <w:start w:val="1"/>
      <w:numFmt w:val="lowerLetter"/>
      <w:lvlText w:val="%8."/>
      <w:lvlJc w:val="left"/>
      <w:pPr>
        <w:ind w:left="5627" w:hanging="360"/>
      </w:pPr>
    </w:lvl>
    <w:lvl w:ilvl="8" w:tplc="041F001B" w:tentative="1">
      <w:start w:val="1"/>
      <w:numFmt w:val="lowerRoman"/>
      <w:lvlText w:val="%9."/>
      <w:lvlJc w:val="right"/>
      <w:pPr>
        <w:ind w:left="6347" w:hanging="180"/>
      </w:pPr>
    </w:lvl>
  </w:abstractNum>
  <w:abstractNum w:abstractNumId="30">
    <w:nsid w:val="405E25B8"/>
    <w:multiLevelType w:val="hybridMultilevel"/>
    <w:tmpl w:val="E556AF6E"/>
    <w:lvl w:ilvl="0" w:tplc="8BB040B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36D6D7B"/>
    <w:multiLevelType w:val="hybridMultilevel"/>
    <w:tmpl w:val="C5BE89F8"/>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439145BE"/>
    <w:multiLevelType w:val="hybridMultilevel"/>
    <w:tmpl w:val="C51C60BA"/>
    <w:lvl w:ilvl="0" w:tplc="0DD05768">
      <w:start w:val="1"/>
      <w:numFmt w:val="lowerLetter"/>
      <w:lvlText w:val="%1)"/>
      <w:lvlJc w:val="left"/>
      <w:pPr>
        <w:tabs>
          <w:tab w:val="num" w:pos="2850"/>
        </w:tabs>
        <w:ind w:left="2850" w:hanging="1410"/>
      </w:pPr>
      <w:rPr>
        <w:rFonts w:hint="default"/>
      </w:rPr>
    </w:lvl>
    <w:lvl w:ilvl="1" w:tplc="B776D9D8">
      <w:start w:val="4"/>
      <w:numFmt w:val="bullet"/>
      <w:lvlText w:val="–"/>
      <w:lvlJc w:val="left"/>
      <w:pPr>
        <w:tabs>
          <w:tab w:val="num" w:pos="2490"/>
        </w:tabs>
        <w:ind w:left="2490" w:hanging="1410"/>
      </w:pPr>
      <w:rPr>
        <w:rFonts w:ascii="Times New Roman" w:eastAsia="Times New Roman" w:hAnsi="Times New Roman" w:cs="Times New Roman" w:hint="default"/>
      </w:rPr>
    </w:lvl>
    <w:lvl w:ilvl="2" w:tplc="041F0017">
      <w:start w:val="1"/>
      <w:numFmt w:val="lowerLetter"/>
      <w:lvlText w:val="%3)"/>
      <w:lvlJc w:val="left"/>
      <w:pPr>
        <w:tabs>
          <w:tab w:val="num" w:pos="2160"/>
        </w:tabs>
        <w:ind w:left="2160" w:hanging="180"/>
      </w:pPr>
    </w:lvl>
    <w:lvl w:ilvl="3" w:tplc="6358A320">
      <w:start w:val="1"/>
      <w:numFmt w:val="lowerRoman"/>
      <w:lvlText w:val="(%4)"/>
      <w:lvlJc w:val="left"/>
      <w:pPr>
        <w:ind w:left="3645" w:hanging="1125"/>
      </w:pPr>
      <w:rPr>
        <w:rFonts w:hint="default"/>
      </w:rPr>
    </w:lvl>
    <w:lvl w:ilvl="4" w:tplc="8BB040B0">
      <w:start w:val="1"/>
      <w:numFmt w:val="lowerLetter"/>
      <w:lvlText w:val="%5)"/>
      <w:lvlJc w:val="left"/>
      <w:pPr>
        <w:ind w:left="3600" w:hanging="360"/>
      </w:pPr>
      <w:rPr>
        <w:rFonts w:hint="default"/>
      </w:r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nsid w:val="44FB1FFE"/>
    <w:multiLevelType w:val="hybridMultilevel"/>
    <w:tmpl w:val="26B65E12"/>
    <w:lvl w:ilvl="0" w:tplc="8BB040B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4">
    <w:nsid w:val="46044119"/>
    <w:multiLevelType w:val="hybridMultilevel"/>
    <w:tmpl w:val="3D86D090"/>
    <w:lvl w:ilvl="0" w:tplc="777A1680">
      <w:start w:val="3"/>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5">
    <w:nsid w:val="47820AB7"/>
    <w:multiLevelType w:val="hybridMultilevel"/>
    <w:tmpl w:val="6B44A2A0"/>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4EEA2D0B"/>
    <w:multiLevelType w:val="hybridMultilevel"/>
    <w:tmpl w:val="6F127016"/>
    <w:lvl w:ilvl="0" w:tplc="338E5A1E">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7">
    <w:nsid w:val="519472DB"/>
    <w:multiLevelType w:val="hybridMultilevel"/>
    <w:tmpl w:val="2F40395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540047E9"/>
    <w:multiLevelType w:val="hybridMultilevel"/>
    <w:tmpl w:val="E568439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54A634A3"/>
    <w:multiLevelType w:val="hybridMultilevel"/>
    <w:tmpl w:val="C3AAD3DE"/>
    <w:lvl w:ilvl="0" w:tplc="041F0017">
      <w:start w:val="1"/>
      <w:numFmt w:val="lowerLetter"/>
      <w:lvlText w:val="%1)"/>
      <w:lvlJc w:val="left"/>
      <w:pPr>
        <w:ind w:left="1440" w:hanging="360"/>
      </w:pPr>
    </w:lvl>
    <w:lvl w:ilvl="1" w:tplc="041F0017">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0">
    <w:nsid w:val="5A2F06ED"/>
    <w:multiLevelType w:val="hybridMultilevel"/>
    <w:tmpl w:val="DCB0FC5A"/>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41">
    <w:nsid w:val="5FF62241"/>
    <w:multiLevelType w:val="hybridMultilevel"/>
    <w:tmpl w:val="C1CC404A"/>
    <w:lvl w:ilvl="0" w:tplc="8D4891B2">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2">
    <w:nsid w:val="61D97B0B"/>
    <w:multiLevelType w:val="multilevel"/>
    <w:tmpl w:val="86866D90"/>
    <w:lvl w:ilvl="0">
      <w:start w:val="1"/>
      <w:numFmt w:val="decimal"/>
      <w:lvlText w:val="%1"/>
      <w:lvlJc w:val="left"/>
      <w:pPr>
        <w:tabs>
          <w:tab w:val="num" w:pos="432"/>
        </w:tabs>
        <w:ind w:left="432" w:hanging="432"/>
      </w:pPr>
      <w:rPr>
        <w:rFonts w:hint="default"/>
        <w:b/>
      </w:rPr>
    </w:lvl>
    <w:lvl w:ilvl="1">
      <w:start w:val="1"/>
      <w:numFmt w:val="decimal"/>
      <w:pStyle w:val="Balk2"/>
      <w:lvlText w:val="%1.%2"/>
      <w:lvlJc w:val="left"/>
      <w:pPr>
        <w:tabs>
          <w:tab w:val="num" w:pos="576"/>
        </w:tabs>
        <w:ind w:left="576" w:hanging="576"/>
      </w:pPr>
      <w:rPr>
        <w:rFonts w:hint="default"/>
        <w:b/>
      </w:rPr>
    </w:lvl>
    <w:lvl w:ilvl="2">
      <w:start w:val="1"/>
      <w:numFmt w:val="decimal"/>
      <w:pStyle w:val="Balk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2855A64"/>
    <w:multiLevelType w:val="hybridMultilevel"/>
    <w:tmpl w:val="C9B49E7E"/>
    <w:lvl w:ilvl="0" w:tplc="041F0017">
      <w:start w:val="1"/>
      <w:numFmt w:val="lowerLetter"/>
      <w:lvlText w:val="%1)"/>
      <w:lvlJc w:val="left"/>
      <w:pPr>
        <w:ind w:left="1146" w:hanging="360"/>
      </w:pPr>
    </w:lvl>
    <w:lvl w:ilvl="1" w:tplc="041F0019">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44">
    <w:nsid w:val="639C223C"/>
    <w:multiLevelType w:val="hybridMultilevel"/>
    <w:tmpl w:val="3E8A9AE8"/>
    <w:lvl w:ilvl="0" w:tplc="FB62AC94">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63D53DA3"/>
    <w:multiLevelType w:val="hybridMultilevel"/>
    <w:tmpl w:val="BB564FB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676B37B9"/>
    <w:multiLevelType w:val="hybridMultilevel"/>
    <w:tmpl w:val="FEE41426"/>
    <w:lvl w:ilvl="0" w:tplc="041F0001">
      <w:start w:val="1"/>
      <w:numFmt w:val="bullet"/>
      <w:lvlText w:val=""/>
      <w:lvlJc w:val="left"/>
      <w:pPr>
        <w:ind w:left="1144" w:hanging="435"/>
      </w:pPr>
      <w:rPr>
        <w:rFonts w:ascii="Symbol" w:hAnsi="Symbol"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7">
    <w:nsid w:val="677133F5"/>
    <w:multiLevelType w:val="hybridMultilevel"/>
    <w:tmpl w:val="0C2C3178"/>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17">
      <w:start w:val="1"/>
      <w:numFmt w:val="lowerLetter"/>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68DB6207"/>
    <w:multiLevelType w:val="hybridMultilevel"/>
    <w:tmpl w:val="DF821542"/>
    <w:lvl w:ilvl="0" w:tplc="8BB040B0">
      <w:start w:val="1"/>
      <w:numFmt w:val="lowerLetter"/>
      <w:lvlText w:val="%1)"/>
      <w:lvlJc w:val="left"/>
      <w:pPr>
        <w:ind w:left="720" w:hanging="360"/>
      </w:pPr>
      <w:rPr>
        <w:rFonts w:hint="default"/>
      </w:r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6A7A1ACB"/>
    <w:multiLevelType w:val="hybridMultilevel"/>
    <w:tmpl w:val="4C748928"/>
    <w:lvl w:ilvl="0" w:tplc="3426F17C">
      <w:start w:val="1"/>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0">
    <w:nsid w:val="6B463DED"/>
    <w:multiLevelType w:val="hybridMultilevel"/>
    <w:tmpl w:val="C8D63BEC"/>
    <w:lvl w:ilvl="0" w:tplc="041F0017">
      <w:start w:val="1"/>
      <w:numFmt w:val="lowerLetter"/>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17">
      <w:start w:val="1"/>
      <w:numFmt w:val="lowerLetter"/>
      <w:lvlText w:val="%4)"/>
      <w:lvlJc w:val="left"/>
      <w:pPr>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1">
    <w:nsid w:val="6CAA01D6"/>
    <w:multiLevelType w:val="hybridMultilevel"/>
    <w:tmpl w:val="2FF64D68"/>
    <w:lvl w:ilvl="0" w:tplc="F538E6E8">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2">
    <w:nsid w:val="6D0F15B6"/>
    <w:multiLevelType w:val="hybridMultilevel"/>
    <w:tmpl w:val="50C028CA"/>
    <w:lvl w:ilvl="0" w:tplc="041F0001">
      <w:start w:val="1"/>
      <w:numFmt w:val="bullet"/>
      <w:lvlText w:val=""/>
      <w:lvlJc w:val="left"/>
      <w:pPr>
        <w:ind w:left="720" w:hanging="360"/>
      </w:pPr>
      <w:rPr>
        <w:rFonts w:ascii="Symbol" w:hAnsi="Symbol" w:hint="default"/>
      </w:rPr>
    </w:lvl>
    <w:lvl w:ilvl="1" w:tplc="041F0017">
      <w:start w:val="1"/>
      <w:numFmt w:val="lowerLetter"/>
      <w:lvlText w:val="%2)"/>
      <w:lvlJc w:val="left"/>
      <w:pPr>
        <w:ind w:left="1440" w:hanging="360"/>
      </w:pPr>
      <w:rPr>
        <w:rFont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6D81377E"/>
    <w:multiLevelType w:val="hybridMultilevel"/>
    <w:tmpl w:val="1B3C3B9A"/>
    <w:lvl w:ilvl="0" w:tplc="17B61390">
      <w:start w:val="1"/>
      <w:numFmt w:val="low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4">
    <w:nsid w:val="6F0C5FDD"/>
    <w:multiLevelType w:val="hybridMultilevel"/>
    <w:tmpl w:val="E5AEDF68"/>
    <w:lvl w:ilvl="0" w:tplc="041F0017">
      <w:start w:val="1"/>
      <w:numFmt w:val="lowerLetter"/>
      <w:lvlText w:val="%1)"/>
      <w:lvlJc w:val="left"/>
      <w:pPr>
        <w:ind w:left="720" w:hanging="360"/>
      </w:pPr>
    </w:lvl>
    <w:lvl w:ilvl="1" w:tplc="041F0017">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72090EF1"/>
    <w:multiLevelType w:val="hybridMultilevel"/>
    <w:tmpl w:val="D12AB994"/>
    <w:lvl w:ilvl="0" w:tplc="4E06AF26">
      <w:start w:val="18"/>
      <w:numFmt w:val="lowerLetter"/>
      <w:lvlText w:val="%1)"/>
      <w:lvlJc w:val="left"/>
      <w:pPr>
        <w:ind w:left="644" w:hanging="360"/>
      </w:pPr>
      <w:rPr>
        <w:rFonts w:hint="default"/>
      </w:rPr>
    </w:lvl>
    <w:lvl w:ilvl="1" w:tplc="AF165EBC">
      <w:start w:val="1"/>
      <w:numFmt w:val="decimal"/>
      <w:lvlText w:val="(%2)"/>
      <w:lvlJc w:val="left"/>
      <w:pPr>
        <w:ind w:left="1364" w:hanging="360"/>
      </w:pPr>
      <w:rPr>
        <w:rFonts w:hint="default"/>
      </w:r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6">
    <w:nsid w:val="7246452C"/>
    <w:multiLevelType w:val="hybridMultilevel"/>
    <w:tmpl w:val="F9888A86"/>
    <w:lvl w:ilvl="0" w:tplc="041F0017">
      <w:start w:val="1"/>
      <w:numFmt w:val="lowerLetter"/>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7">
    <w:nsid w:val="792F454E"/>
    <w:multiLevelType w:val="hybridMultilevel"/>
    <w:tmpl w:val="005AB470"/>
    <w:lvl w:ilvl="0" w:tplc="041F0017">
      <w:start w:val="1"/>
      <w:numFmt w:val="lowerLetter"/>
      <w:lvlText w:val="%1)"/>
      <w:lvlJc w:val="left"/>
      <w:pPr>
        <w:ind w:left="720" w:hanging="360"/>
      </w:pPr>
    </w:lvl>
    <w:lvl w:ilvl="1" w:tplc="E1CE5BC2">
      <w:start w:val="1"/>
      <w:numFmt w:val="lowerLetter"/>
      <w:lvlText w:val="%2)"/>
      <w:lvlJc w:val="left"/>
      <w:pPr>
        <w:ind w:left="1440" w:hanging="360"/>
      </w:pPr>
      <w:rPr>
        <w:rFonts w:ascii="Times New Roman" w:eastAsia="Times New Roman" w:hAnsi="Times New Roman" w:cs="Times New Roman"/>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7ABA7205"/>
    <w:multiLevelType w:val="multilevel"/>
    <w:tmpl w:val="D122BE0E"/>
    <w:lvl w:ilvl="0">
      <w:start w:val="1"/>
      <w:numFmt w:val="decimal"/>
      <w:lvlText w:val="Madde %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nsid w:val="7B886C7F"/>
    <w:multiLevelType w:val="multilevel"/>
    <w:tmpl w:val="EBB296E0"/>
    <w:lvl w:ilvl="0">
      <w:numFmt w:val="none"/>
      <w:lvlText w:val=""/>
      <w:lvlJc w:val="left"/>
      <w:pPr>
        <w:tabs>
          <w:tab w:val="num" w:pos="360"/>
        </w:tabs>
      </w:pPr>
    </w:lvl>
    <w:lvl w:ilvl="1">
      <w:start w:val="1"/>
      <w:numFmt w:val="decimal"/>
      <w:lvlText w:val="%1.%2."/>
      <w:lvlJc w:val="left"/>
      <w:pPr>
        <w:tabs>
          <w:tab w:val="num" w:pos="612"/>
        </w:tabs>
        <w:ind w:left="61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lang w:val="tr-TR"/>
      </w:rPr>
    </w:lvl>
    <w:lvl w:ilvl="2">
      <w:start w:val="1"/>
      <w:numFmt w:val="decimal"/>
      <w:lvlText w:val="%1.%2.%3."/>
      <w:lvlJc w:val="left"/>
      <w:pPr>
        <w:tabs>
          <w:tab w:val="num" w:pos="1440"/>
        </w:tabs>
        <w:ind w:left="1224" w:hanging="504"/>
      </w:pPr>
    </w:lvl>
    <w:lvl w:ilvl="3">
      <w:start w:val="1"/>
      <w:numFmt w:val="decimal"/>
      <w:pStyle w:val="Balk4"/>
      <w:lvlText w:val="%1.%2.%3.%4."/>
      <w:lvlJc w:val="left"/>
      <w:pPr>
        <w:tabs>
          <w:tab w:val="num" w:pos="2520"/>
        </w:tabs>
        <w:ind w:left="2448" w:hanging="648"/>
      </w:pPr>
    </w:lvl>
    <w:lvl w:ilvl="4">
      <w:start w:val="1"/>
      <w:numFmt w:val="decimal"/>
      <w:lvlText w:val="%1.%2.%3.%4.%5."/>
      <w:lvlJc w:val="left"/>
      <w:pPr>
        <w:tabs>
          <w:tab w:val="num" w:pos="3240"/>
        </w:tabs>
        <w:ind w:left="2952" w:hanging="792"/>
      </w:pPr>
    </w:lvl>
    <w:lvl w:ilvl="5">
      <w:start w:val="1"/>
      <w:numFmt w:val="decimal"/>
      <w:lvlText w:val="%1.%2.%3.%4.%5.%6."/>
      <w:lvlJc w:val="left"/>
      <w:pPr>
        <w:tabs>
          <w:tab w:val="num" w:pos="3600"/>
        </w:tabs>
        <w:ind w:left="3456" w:hanging="936"/>
      </w:pPr>
    </w:lvl>
    <w:lvl w:ilvl="6">
      <w:start w:val="1"/>
      <w:numFmt w:val="decimal"/>
      <w:lvlText w:val="%1.%2.%3.%4.%5.%6.%7."/>
      <w:lvlJc w:val="left"/>
      <w:pPr>
        <w:tabs>
          <w:tab w:val="num" w:pos="4320"/>
        </w:tabs>
        <w:ind w:left="3960" w:hanging="1080"/>
      </w:pPr>
    </w:lvl>
    <w:lvl w:ilvl="7">
      <w:start w:val="1"/>
      <w:numFmt w:val="decimal"/>
      <w:lvlText w:val="%1.%2.%3.%4.%5.%6.%7.%8."/>
      <w:lvlJc w:val="left"/>
      <w:pPr>
        <w:tabs>
          <w:tab w:val="num" w:pos="4680"/>
        </w:tabs>
        <w:ind w:left="4464" w:hanging="1224"/>
      </w:pPr>
    </w:lvl>
    <w:lvl w:ilvl="8">
      <w:start w:val="1"/>
      <w:numFmt w:val="decimal"/>
      <w:lvlText w:val="%1.%2.%3.%4.%5.%6.%7.%8.%9."/>
      <w:lvlJc w:val="left"/>
      <w:pPr>
        <w:tabs>
          <w:tab w:val="num" w:pos="5400"/>
        </w:tabs>
        <w:ind w:left="5040" w:hanging="1440"/>
      </w:pPr>
    </w:lvl>
  </w:abstractNum>
  <w:abstractNum w:abstractNumId="60">
    <w:nsid w:val="7D627E52"/>
    <w:multiLevelType w:val="hybridMultilevel"/>
    <w:tmpl w:val="E5A46BC4"/>
    <w:lvl w:ilvl="0" w:tplc="3D2AD986">
      <w:start w:val="1"/>
      <w:numFmt w:val="bullet"/>
      <w:lvlText w:val=""/>
      <w:lvlJc w:val="left"/>
      <w:pPr>
        <w:ind w:left="720" w:hanging="360"/>
      </w:pPr>
      <w:rPr>
        <w:rFonts w:ascii="Symbol" w:hAnsi="Symbol" w:hint="default"/>
        <w:sz w:val="18"/>
        <w:szCs w:val="18"/>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5"/>
  </w:num>
  <w:num w:numId="2">
    <w:abstractNumId w:val="59"/>
  </w:num>
  <w:num w:numId="3">
    <w:abstractNumId w:val="18"/>
  </w:num>
  <w:num w:numId="4">
    <w:abstractNumId w:val="42"/>
  </w:num>
  <w:num w:numId="5">
    <w:abstractNumId w:val="17"/>
  </w:num>
  <w:num w:numId="6">
    <w:abstractNumId w:val="32"/>
  </w:num>
  <w:num w:numId="7">
    <w:abstractNumId w:val="30"/>
  </w:num>
  <w:num w:numId="8">
    <w:abstractNumId w:val="6"/>
  </w:num>
  <w:num w:numId="9">
    <w:abstractNumId w:val="22"/>
  </w:num>
  <w:num w:numId="10">
    <w:abstractNumId w:val="41"/>
  </w:num>
  <w:num w:numId="11">
    <w:abstractNumId w:val="40"/>
  </w:num>
  <w:num w:numId="12">
    <w:abstractNumId w:val="55"/>
  </w:num>
  <w:num w:numId="13">
    <w:abstractNumId w:val="49"/>
  </w:num>
  <w:num w:numId="14">
    <w:abstractNumId w:val="48"/>
  </w:num>
  <w:num w:numId="15">
    <w:abstractNumId w:val="39"/>
  </w:num>
  <w:num w:numId="16">
    <w:abstractNumId w:val="14"/>
  </w:num>
  <w:num w:numId="17">
    <w:abstractNumId w:val="24"/>
  </w:num>
  <w:num w:numId="18">
    <w:abstractNumId w:val="35"/>
  </w:num>
  <w:num w:numId="19">
    <w:abstractNumId w:val="60"/>
  </w:num>
  <w:num w:numId="20">
    <w:abstractNumId w:val="33"/>
  </w:num>
  <w:num w:numId="21">
    <w:abstractNumId w:val="36"/>
  </w:num>
  <w:num w:numId="22">
    <w:abstractNumId w:val="21"/>
  </w:num>
  <w:num w:numId="23">
    <w:abstractNumId w:val="11"/>
  </w:num>
  <w:num w:numId="24">
    <w:abstractNumId w:val="53"/>
  </w:num>
  <w:num w:numId="25">
    <w:abstractNumId w:val="26"/>
  </w:num>
  <w:num w:numId="26">
    <w:abstractNumId w:val="51"/>
  </w:num>
  <w:num w:numId="27">
    <w:abstractNumId w:val="1"/>
  </w:num>
  <w:num w:numId="28">
    <w:abstractNumId w:val="2"/>
  </w:num>
  <w:num w:numId="29">
    <w:abstractNumId w:val="57"/>
  </w:num>
  <w:num w:numId="30">
    <w:abstractNumId w:val="54"/>
  </w:num>
  <w:num w:numId="31">
    <w:abstractNumId w:val="23"/>
  </w:num>
  <w:num w:numId="32">
    <w:abstractNumId w:val="5"/>
  </w:num>
  <w:num w:numId="33">
    <w:abstractNumId w:val="47"/>
  </w:num>
  <w:num w:numId="34">
    <w:abstractNumId w:val="31"/>
  </w:num>
  <w:num w:numId="35">
    <w:abstractNumId w:val="4"/>
  </w:num>
  <w:num w:numId="36">
    <w:abstractNumId w:val="38"/>
  </w:num>
  <w:num w:numId="37">
    <w:abstractNumId w:val="37"/>
  </w:num>
  <w:num w:numId="38">
    <w:abstractNumId w:val="27"/>
  </w:num>
  <w:num w:numId="39">
    <w:abstractNumId w:val="16"/>
  </w:num>
  <w:num w:numId="40">
    <w:abstractNumId w:val="8"/>
  </w:num>
  <w:num w:numId="41">
    <w:abstractNumId w:val="45"/>
  </w:num>
  <w:num w:numId="42">
    <w:abstractNumId w:val="46"/>
  </w:num>
  <w:num w:numId="43">
    <w:abstractNumId w:val="13"/>
  </w:num>
  <w:num w:numId="44">
    <w:abstractNumId w:val="20"/>
  </w:num>
  <w:num w:numId="45">
    <w:abstractNumId w:val="7"/>
  </w:num>
  <w:num w:numId="46">
    <w:abstractNumId w:val="58"/>
  </w:num>
  <w:num w:numId="47">
    <w:abstractNumId w:val="0"/>
  </w:num>
  <w:num w:numId="48">
    <w:abstractNumId w:val="10"/>
  </w:num>
  <w:num w:numId="49">
    <w:abstractNumId w:val="19"/>
  </w:num>
  <w:num w:numId="50">
    <w:abstractNumId w:val="34"/>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9"/>
  </w:num>
  <w:num w:numId="55">
    <w:abstractNumId w:val="44"/>
  </w:num>
  <w:num w:numId="56">
    <w:abstractNumId w:val="12"/>
  </w:num>
  <w:num w:numId="57">
    <w:abstractNumId w:val="28"/>
  </w:num>
  <w:num w:numId="58">
    <w:abstractNumId w:val="29"/>
  </w:num>
  <w:num w:numId="59">
    <w:abstractNumId w:val="25"/>
  </w:num>
  <w:num w:numId="60">
    <w:abstractNumId w:val="43"/>
  </w:num>
  <w:num w:numId="61">
    <w:abstractNumId w:val="52"/>
  </w:num>
  <w:num w:numId="62">
    <w:abstractNumId w:val="5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A785C"/>
    <w:rsid w:val="00037810"/>
    <w:rsid w:val="0008330E"/>
    <w:rsid w:val="000B09A7"/>
    <w:rsid w:val="000C3201"/>
    <w:rsid w:val="006E1EED"/>
    <w:rsid w:val="008B6B05"/>
    <w:rsid w:val="008F2A17"/>
    <w:rsid w:val="009A785C"/>
    <w:rsid w:val="00AB5CF9"/>
    <w:rsid w:val="00BE5B9F"/>
    <w:rsid w:val="00CA775E"/>
    <w:rsid w:val="00CC5B15"/>
    <w:rsid w:val="00D771FB"/>
    <w:rsid w:val="00DD25A7"/>
    <w:rsid w:val="00E11658"/>
    <w:rsid w:val="00E2490E"/>
    <w:rsid w:val="00F5734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0"/>
    <w:lsdException w:name="toc 6" w:uiPriority="39"/>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85C"/>
    <w:pPr>
      <w:spacing w:after="0" w:line="240" w:lineRule="auto"/>
    </w:pPr>
    <w:rPr>
      <w:rFonts w:ascii="Times New Roman" w:eastAsia="Times New Roman" w:hAnsi="Times New Roman" w:cs="Times New Roman"/>
      <w:sz w:val="24"/>
      <w:szCs w:val="24"/>
      <w:lang w:eastAsia="tr-TR"/>
    </w:rPr>
  </w:style>
  <w:style w:type="paragraph" w:styleId="Balk1">
    <w:name w:val="heading 1"/>
    <w:aliases w:val="Heading 1 Char,majgras"/>
    <w:basedOn w:val="Normal"/>
    <w:next w:val="Normal"/>
    <w:link w:val="Balk1Char"/>
    <w:qFormat/>
    <w:rsid w:val="009A785C"/>
    <w:pPr>
      <w:keepNext/>
      <w:overflowPunct w:val="0"/>
      <w:autoSpaceDE w:val="0"/>
      <w:autoSpaceDN w:val="0"/>
      <w:adjustRightInd w:val="0"/>
      <w:spacing w:before="300"/>
      <w:jc w:val="both"/>
      <w:textAlignment w:val="baseline"/>
      <w:outlineLvl w:val="0"/>
    </w:pPr>
    <w:rPr>
      <w:rFonts w:ascii="Arial" w:hAnsi="Arial"/>
      <w:b/>
      <w:kern w:val="28"/>
      <w:sz w:val="28"/>
      <w:szCs w:val="20"/>
      <w:lang w:val="en-GB" w:eastAsia="en-US"/>
    </w:rPr>
  </w:style>
  <w:style w:type="paragraph" w:styleId="Balk2">
    <w:name w:val="heading 2"/>
    <w:basedOn w:val="Balk1"/>
    <w:next w:val="Normal"/>
    <w:link w:val="Balk2Char"/>
    <w:qFormat/>
    <w:rsid w:val="009A785C"/>
    <w:pPr>
      <w:numPr>
        <w:ilvl w:val="1"/>
        <w:numId w:val="4"/>
      </w:numPr>
      <w:spacing w:before="240"/>
      <w:outlineLvl w:val="1"/>
    </w:pPr>
    <w:rPr>
      <w:i/>
      <w:sz w:val="24"/>
    </w:rPr>
  </w:style>
  <w:style w:type="paragraph" w:styleId="Balk3">
    <w:name w:val="heading 3"/>
    <w:basedOn w:val="Normal"/>
    <w:next w:val="Normal"/>
    <w:link w:val="Balk3Char"/>
    <w:qFormat/>
    <w:rsid w:val="009A785C"/>
    <w:pPr>
      <w:widowControl w:val="0"/>
      <w:numPr>
        <w:ilvl w:val="2"/>
        <w:numId w:val="4"/>
      </w:numPr>
      <w:overflowPunct w:val="0"/>
      <w:autoSpaceDE w:val="0"/>
      <w:autoSpaceDN w:val="0"/>
      <w:adjustRightInd w:val="0"/>
      <w:spacing w:before="120"/>
      <w:jc w:val="both"/>
      <w:textAlignment w:val="baseline"/>
      <w:outlineLvl w:val="2"/>
    </w:pPr>
    <w:rPr>
      <w:rFonts w:ascii="Arial" w:hAnsi="Arial"/>
      <w:u w:val="single"/>
      <w:lang w:val="en-GB" w:eastAsia="en-US"/>
    </w:rPr>
  </w:style>
  <w:style w:type="paragraph" w:styleId="Balk4">
    <w:name w:val="heading 4"/>
    <w:basedOn w:val="Normal"/>
    <w:next w:val="Normal"/>
    <w:link w:val="Balk4Char"/>
    <w:qFormat/>
    <w:rsid w:val="009A785C"/>
    <w:pPr>
      <w:widowControl w:val="0"/>
      <w:numPr>
        <w:ilvl w:val="3"/>
        <w:numId w:val="2"/>
      </w:numPr>
      <w:overflowPunct w:val="0"/>
      <w:autoSpaceDE w:val="0"/>
      <w:autoSpaceDN w:val="0"/>
      <w:adjustRightInd w:val="0"/>
      <w:spacing w:before="120"/>
      <w:jc w:val="both"/>
      <w:textAlignment w:val="baseline"/>
      <w:outlineLvl w:val="3"/>
    </w:pPr>
    <w:rPr>
      <w:rFonts w:ascii="Tahoma" w:hAnsi="Tahoma"/>
      <w:szCs w:val="20"/>
      <w:lang w:val="en-GB" w:eastAsia="en-US"/>
    </w:rPr>
  </w:style>
  <w:style w:type="paragraph" w:styleId="Balk5">
    <w:name w:val="heading 5"/>
    <w:basedOn w:val="Normal"/>
    <w:next w:val="Normal"/>
    <w:link w:val="Balk5Char"/>
    <w:qFormat/>
    <w:rsid w:val="009A785C"/>
    <w:pPr>
      <w:spacing w:before="240" w:after="60"/>
      <w:outlineLvl w:val="4"/>
    </w:pPr>
    <w:rPr>
      <w:b/>
      <w:bCs/>
      <w:i/>
      <w:iCs/>
      <w:sz w:val="26"/>
      <w:szCs w:val="26"/>
    </w:rPr>
  </w:style>
  <w:style w:type="paragraph" w:styleId="Balk6">
    <w:name w:val="heading 6"/>
    <w:basedOn w:val="Normal"/>
    <w:next w:val="Normal"/>
    <w:link w:val="Balk6Char"/>
    <w:qFormat/>
    <w:rsid w:val="009A785C"/>
    <w:pPr>
      <w:keepNext/>
      <w:spacing w:before="120" w:after="120" w:line="360" w:lineRule="auto"/>
      <w:ind w:firstLine="720"/>
      <w:jc w:val="both"/>
      <w:outlineLvl w:val="5"/>
    </w:pPr>
    <w:rPr>
      <w:b/>
      <w:bCs/>
      <w:lang w:eastAsia="en-US"/>
    </w:rPr>
  </w:style>
  <w:style w:type="paragraph" w:styleId="Balk7">
    <w:name w:val="heading 7"/>
    <w:basedOn w:val="Normal"/>
    <w:next w:val="Normal"/>
    <w:link w:val="Balk7Char"/>
    <w:uiPriority w:val="9"/>
    <w:qFormat/>
    <w:rsid w:val="009A785C"/>
    <w:pPr>
      <w:spacing w:before="240" w:after="60"/>
      <w:outlineLvl w:val="6"/>
    </w:pPr>
    <w:rPr>
      <w:rFonts w:ascii="Calibri" w:hAnsi="Calibri"/>
    </w:rPr>
  </w:style>
  <w:style w:type="paragraph" w:styleId="Balk8">
    <w:name w:val="heading 8"/>
    <w:basedOn w:val="Normal"/>
    <w:next w:val="Normal"/>
    <w:link w:val="Balk8Char"/>
    <w:qFormat/>
    <w:rsid w:val="009A785C"/>
    <w:pPr>
      <w:keepNext/>
      <w:overflowPunct w:val="0"/>
      <w:autoSpaceDE w:val="0"/>
      <w:autoSpaceDN w:val="0"/>
      <w:adjustRightInd w:val="0"/>
      <w:ind w:firstLine="360"/>
      <w:jc w:val="both"/>
      <w:textAlignment w:val="baseline"/>
      <w:outlineLvl w:val="7"/>
    </w:pPr>
    <w:rPr>
      <w:rFonts w:ascii="Arial" w:hAnsi="Arial"/>
      <w:b/>
      <w:color w:val="000000"/>
      <w:szCs w:val="20"/>
    </w:rPr>
  </w:style>
  <w:style w:type="paragraph" w:styleId="Balk9">
    <w:name w:val="heading 9"/>
    <w:basedOn w:val="Normal"/>
    <w:next w:val="Normal"/>
    <w:link w:val="Balk9Char"/>
    <w:qFormat/>
    <w:rsid w:val="009A785C"/>
    <w:pPr>
      <w:overflowPunct w:val="0"/>
      <w:autoSpaceDE w:val="0"/>
      <w:autoSpaceDN w:val="0"/>
      <w:adjustRightInd w:val="0"/>
      <w:spacing w:before="240" w:after="60"/>
      <w:jc w:val="both"/>
      <w:textAlignment w:val="baseline"/>
      <w:outlineLvl w:val="8"/>
    </w:pPr>
    <w:rPr>
      <w:rFonts w:ascii="Cambria" w:hAnsi="Cambria"/>
      <w:sz w:val="22"/>
      <w:szCs w:val="22"/>
      <w:lang w:val="en-GB"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aliases w:val="Heading 1 Char Char,majgras Char"/>
    <w:basedOn w:val="VarsaylanParagrafYazTipi"/>
    <w:link w:val="Balk1"/>
    <w:rsid w:val="009A785C"/>
    <w:rPr>
      <w:rFonts w:ascii="Arial" w:eastAsia="Times New Roman" w:hAnsi="Arial" w:cs="Times New Roman"/>
      <w:b/>
      <w:kern w:val="28"/>
      <w:sz w:val="28"/>
      <w:szCs w:val="20"/>
      <w:lang w:val="en-GB"/>
    </w:rPr>
  </w:style>
  <w:style w:type="character" w:customStyle="1" w:styleId="Balk2Char">
    <w:name w:val="Başlık 2 Char"/>
    <w:basedOn w:val="VarsaylanParagrafYazTipi"/>
    <w:link w:val="Balk2"/>
    <w:rsid w:val="009A785C"/>
    <w:rPr>
      <w:rFonts w:ascii="Arial" w:eastAsia="Times New Roman" w:hAnsi="Arial" w:cs="Times New Roman"/>
      <w:b/>
      <w:i/>
      <w:kern w:val="28"/>
      <w:sz w:val="24"/>
      <w:szCs w:val="20"/>
      <w:lang w:val="en-GB"/>
    </w:rPr>
  </w:style>
  <w:style w:type="character" w:customStyle="1" w:styleId="Balk3Char">
    <w:name w:val="Başlık 3 Char"/>
    <w:basedOn w:val="VarsaylanParagrafYazTipi"/>
    <w:link w:val="Balk3"/>
    <w:rsid w:val="009A785C"/>
    <w:rPr>
      <w:rFonts w:ascii="Arial" w:eastAsia="Times New Roman" w:hAnsi="Arial" w:cs="Times New Roman"/>
      <w:sz w:val="24"/>
      <w:szCs w:val="24"/>
      <w:u w:val="single"/>
      <w:lang w:val="en-GB"/>
    </w:rPr>
  </w:style>
  <w:style w:type="character" w:customStyle="1" w:styleId="Balk4Char">
    <w:name w:val="Başlık 4 Char"/>
    <w:basedOn w:val="VarsaylanParagrafYazTipi"/>
    <w:link w:val="Balk4"/>
    <w:rsid w:val="009A785C"/>
    <w:rPr>
      <w:rFonts w:ascii="Tahoma" w:eastAsia="Times New Roman" w:hAnsi="Tahoma" w:cs="Times New Roman"/>
      <w:sz w:val="24"/>
      <w:szCs w:val="20"/>
      <w:lang w:val="en-GB"/>
    </w:rPr>
  </w:style>
  <w:style w:type="character" w:customStyle="1" w:styleId="Balk5Char">
    <w:name w:val="Başlık 5 Char"/>
    <w:basedOn w:val="VarsaylanParagrafYazTipi"/>
    <w:link w:val="Balk5"/>
    <w:rsid w:val="009A785C"/>
    <w:rPr>
      <w:rFonts w:ascii="Times New Roman" w:eastAsia="Times New Roman" w:hAnsi="Times New Roman" w:cs="Times New Roman"/>
      <w:b/>
      <w:bCs/>
      <w:i/>
      <w:iCs/>
      <w:sz w:val="26"/>
      <w:szCs w:val="26"/>
      <w:lang w:eastAsia="tr-TR"/>
    </w:rPr>
  </w:style>
  <w:style w:type="character" w:customStyle="1" w:styleId="Balk6Char">
    <w:name w:val="Başlık 6 Char"/>
    <w:basedOn w:val="VarsaylanParagrafYazTipi"/>
    <w:link w:val="Balk6"/>
    <w:rsid w:val="009A785C"/>
    <w:rPr>
      <w:rFonts w:ascii="Times New Roman" w:eastAsia="Times New Roman" w:hAnsi="Times New Roman" w:cs="Times New Roman"/>
      <w:b/>
      <w:bCs/>
      <w:sz w:val="24"/>
      <w:szCs w:val="24"/>
    </w:rPr>
  </w:style>
  <w:style w:type="character" w:customStyle="1" w:styleId="Balk7Char">
    <w:name w:val="Başlık 7 Char"/>
    <w:basedOn w:val="VarsaylanParagrafYazTipi"/>
    <w:link w:val="Balk7"/>
    <w:uiPriority w:val="9"/>
    <w:rsid w:val="009A785C"/>
    <w:rPr>
      <w:rFonts w:ascii="Calibri" w:eastAsia="Times New Roman" w:hAnsi="Calibri" w:cs="Times New Roman"/>
      <w:sz w:val="24"/>
      <w:szCs w:val="24"/>
      <w:lang w:eastAsia="tr-TR"/>
    </w:rPr>
  </w:style>
  <w:style w:type="character" w:customStyle="1" w:styleId="Balk8Char">
    <w:name w:val="Başlık 8 Char"/>
    <w:basedOn w:val="VarsaylanParagrafYazTipi"/>
    <w:link w:val="Balk8"/>
    <w:rsid w:val="009A785C"/>
    <w:rPr>
      <w:rFonts w:ascii="Arial" w:eastAsia="Times New Roman" w:hAnsi="Arial" w:cs="Times New Roman"/>
      <w:b/>
      <w:color w:val="000000"/>
      <w:sz w:val="24"/>
      <w:szCs w:val="20"/>
      <w:lang w:eastAsia="tr-TR"/>
    </w:rPr>
  </w:style>
  <w:style w:type="character" w:customStyle="1" w:styleId="Balk9Char">
    <w:name w:val="Başlık 9 Char"/>
    <w:basedOn w:val="VarsaylanParagrafYazTipi"/>
    <w:link w:val="Balk9"/>
    <w:rsid w:val="009A785C"/>
    <w:rPr>
      <w:rFonts w:ascii="Cambria" w:eastAsia="Times New Roman" w:hAnsi="Cambria" w:cs="Times New Roman"/>
      <w:lang w:val="en-GB"/>
    </w:rPr>
  </w:style>
  <w:style w:type="paragraph" w:customStyle="1" w:styleId="CharCharCharCharCharCharCharCharChar">
    <w:name w:val="Char Char Char Char Char Char Char Char Char"/>
    <w:basedOn w:val="Balk2"/>
    <w:rsid w:val="009A785C"/>
    <w:pPr>
      <w:numPr>
        <w:numId w:val="1"/>
      </w:numPr>
      <w:overflowPunct/>
      <w:autoSpaceDE/>
      <w:autoSpaceDN/>
      <w:adjustRightInd/>
      <w:spacing w:after="120" w:line="360" w:lineRule="auto"/>
      <w:jc w:val="left"/>
      <w:textAlignment w:val="auto"/>
    </w:pPr>
    <w:rPr>
      <w:rFonts w:ascii="Times New Roman" w:hAnsi="Times New Roman"/>
      <w:bCs/>
      <w:i w:val="0"/>
      <w:kern w:val="0"/>
      <w:szCs w:val="28"/>
      <w:lang w:val="tr-TR"/>
    </w:rPr>
  </w:style>
  <w:style w:type="character" w:styleId="Kpr">
    <w:name w:val="Hyperlink"/>
    <w:basedOn w:val="VarsaylanParagrafYazTipi"/>
    <w:uiPriority w:val="99"/>
    <w:rsid w:val="009A785C"/>
    <w:rPr>
      <w:color w:val="0000FF"/>
      <w:u w:val="single"/>
    </w:rPr>
  </w:style>
  <w:style w:type="paragraph" w:styleId="Altbilgi">
    <w:name w:val="footer"/>
    <w:basedOn w:val="Normal"/>
    <w:link w:val="AltbilgiChar"/>
    <w:rsid w:val="009A785C"/>
    <w:pPr>
      <w:tabs>
        <w:tab w:val="center" w:pos="4536"/>
        <w:tab w:val="right" w:pos="9072"/>
      </w:tabs>
    </w:pPr>
  </w:style>
  <w:style w:type="character" w:customStyle="1" w:styleId="AltbilgiChar">
    <w:name w:val="Altbilgi Char"/>
    <w:basedOn w:val="VarsaylanParagrafYazTipi"/>
    <w:link w:val="Altbilgi"/>
    <w:rsid w:val="009A785C"/>
    <w:rPr>
      <w:rFonts w:ascii="Times New Roman" w:eastAsia="Times New Roman" w:hAnsi="Times New Roman" w:cs="Times New Roman"/>
      <w:sz w:val="24"/>
      <w:szCs w:val="24"/>
      <w:lang w:eastAsia="tr-TR"/>
    </w:rPr>
  </w:style>
  <w:style w:type="character" w:styleId="SayfaNumaras">
    <w:name w:val="page number"/>
    <w:basedOn w:val="VarsaylanParagrafYazTipi"/>
    <w:rsid w:val="009A785C"/>
  </w:style>
  <w:style w:type="paragraph" w:styleId="DipnotMetni">
    <w:name w:val="footnote text"/>
    <w:basedOn w:val="Normal"/>
    <w:link w:val="DipnotMetniChar"/>
    <w:semiHidden/>
    <w:rsid w:val="009A785C"/>
    <w:rPr>
      <w:sz w:val="20"/>
      <w:szCs w:val="20"/>
    </w:rPr>
  </w:style>
  <w:style w:type="character" w:customStyle="1" w:styleId="DipnotMetniChar">
    <w:name w:val="Dipnot Metni Char"/>
    <w:basedOn w:val="VarsaylanParagrafYazTipi"/>
    <w:link w:val="DipnotMetni"/>
    <w:semiHidden/>
    <w:rsid w:val="009A785C"/>
    <w:rPr>
      <w:rFonts w:ascii="Times New Roman" w:eastAsia="Times New Roman" w:hAnsi="Times New Roman" w:cs="Times New Roman"/>
      <w:sz w:val="20"/>
      <w:szCs w:val="20"/>
      <w:lang w:eastAsia="tr-TR"/>
    </w:rPr>
  </w:style>
  <w:style w:type="character" w:styleId="DipnotBavurusu">
    <w:name w:val="footnote reference"/>
    <w:basedOn w:val="VarsaylanParagrafYazTipi"/>
    <w:semiHidden/>
    <w:rsid w:val="009A785C"/>
    <w:rPr>
      <w:vertAlign w:val="superscript"/>
    </w:rPr>
  </w:style>
  <w:style w:type="character" w:customStyle="1" w:styleId="Style11pt">
    <w:name w:val="Style 11 pt"/>
    <w:basedOn w:val="VarsaylanParagrafYazTipi"/>
    <w:rsid w:val="009A785C"/>
    <w:rPr>
      <w:sz w:val="22"/>
    </w:rPr>
  </w:style>
  <w:style w:type="paragraph" w:styleId="stbilgi">
    <w:name w:val="header"/>
    <w:aliases w:val=" Char, Char Char Char Char, Char Char, Char Char Char Char Char"/>
    <w:basedOn w:val="Normal"/>
    <w:link w:val="stbilgiChar"/>
    <w:rsid w:val="009A785C"/>
    <w:pPr>
      <w:tabs>
        <w:tab w:val="center" w:pos="4153"/>
        <w:tab w:val="right" w:pos="8306"/>
      </w:tabs>
      <w:spacing w:after="240"/>
      <w:jc w:val="both"/>
    </w:pPr>
    <w:rPr>
      <w:rFonts w:ascii="Arial" w:hAnsi="Arial"/>
      <w:sz w:val="20"/>
      <w:szCs w:val="20"/>
      <w:lang w:val="en-GB" w:eastAsia="en-GB"/>
    </w:rPr>
  </w:style>
  <w:style w:type="character" w:customStyle="1" w:styleId="stbilgiChar">
    <w:name w:val="Üstbilgi Char"/>
    <w:aliases w:val=" Char Char1, Char Char Char Char Char1, Char Char Char, Char Char Char Char Char Char"/>
    <w:basedOn w:val="VarsaylanParagrafYazTipi"/>
    <w:link w:val="stbilgi"/>
    <w:rsid w:val="009A785C"/>
    <w:rPr>
      <w:rFonts w:ascii="Arial" w:eastAsia="Times New Roman" w:hAnsi="Arial" w:cs="Times New Roman"/>
      <w:sz w:val="20"/>
      <w:szCs w:val="20"/>
      <w:lang w:val="en-GB" w:eastAsia="en-GB"/>
    </w:rPr>
  </w:style>
  <w:style w:type="paragraph" w:styleId="bekMetni">
    <w:name w:val="Block Text"/>
    <w:basedOn w:val="Normal"/>
    <w:rsid w:val="009A785C"/>
    <w:pPr>
      <w:autoSpaceDE w:val="0"/>
      <w:autoSpaceDN w:val="0"/>
      <w:adjustRightInd w:val="0"/>
      <w:ind w:left="113" w:right="113"/>
      <w:jc w:val="center"/>
    </w:pPr>
    <w:rPr>
      <w:rFonts w:ascii="Arial" w:hAnsi="Arial" w:cs="Arial"/>
      <w:sz w:val="18"/>
      <w:szCs w:val="18"/>
      <w:lang w:val="de-DE" w:eastAsia="en-GB"/>
    </w:rPr>
  </w:style>
  <w:style w:type="paragraph" w:customStyle="1" w:styleId="Annexetitle">
    <w:name w:val="Annexe_title"/>
    <w:basedOn w:val="Balk1"/>
    <w:next w:val="Normal"/>
    <w:autoRedefine/>
    <w:rsid w:val="009A785C"/>
    <w:pPr>
      <w:keepNext w:val="0"/>
      <w:tabs>
        <w:tab w:val="left" w:pos="1701"/>
        <w:tab w:val="left" w:pos="2552"/>
      </w:tabs>
      <w:overflowPunct/>
      <w:autoSpaceDE/>
      <w:autoSpaceDN/>
      <w:adjustRightInd/>
      <w:spacing w:before="0" w:after="120"/>
      <w:jc w:val="center"/>
      <w:textAlignment w:val="auto"/>
      <w:outlineLvl w:val="9"/>
    </w:pPr>
    <w:rPr>
      <w:rFonts w:ascii="Times New Roman" w:hAnsi="Times New Roman"/>
      <w:caps/>
      <w:kern w:val="0"/>
      <w:sz w:val="20"/>
      <w:lang w:val="tr-TR"/>
    </w:rPr>
  </w:style>
  <w:style w:type="table" w:styleId="TabloKlavuzu">
    <w:name w:val="Table Grid"/>
    <w:basedOn w:val="NormalTablo"/>
    <w:rsid w:val="009A785C"/>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9A785C"/>
    <w:pPr>
      <w:spacing w:before="100" w:beforeAutospacing="1" w:after="100" w:afterAutospacing="1"/>
    </w:pPr>
  </w:style>
  <w:style w:type="paragraph" w:styleId="BalonMetni">
    <w:name w:val="Balloon Text"/>
    <w:basedOn w:val="Normal"/>
    <w:link w:val="BalonMetniChar"/>
    <w:semiHidden/>
    <w:rsid w:val="009A785C"/>
    <w:rPr>
      <w:rFonts w:ascii="Tahoma" w:hAnsi="Tahoma" w:cs="Tahoma"/>
      <w:sz w:val="16"/>
      <w:szCs w:val="16"/>
    </w:rPr>
  </w:style>
  <w:style w:type="character" w:customStyle="1" w:styleId="BalonMetniChar">
    <w:name w:val="Balon Metni Char"/>
    <w:basedOn w:val="VarsaylanParagrafYazTipi"/>
    <w:link w:val="BalonMetni"/>
    <w:semiHidden/>
    <w:rsid w:val="009A785C"/>
    <w:rPr>
      <w:rFonts w:ascii="Tahoma" w:eastAsia="Times New Roman" w:hAnsi="Tahoma" w:cs="Tahoma"/>
      <w:sz w:val="16"/>
      <w:szCs w:val="16"/>
      <w:lang w:eastAsia="tr-TR"/>
    </w:rPr>
  </w:style>
  <w:style w:type="paragraph" w:customStyle="1" w:styleId="BodyText22">
    <w:name w:val="Body Text 22"/>
    <w:basedOn w:val="Normal"/>
    <w:rsid w:val="009A785C"/>
    <w:pPr>
      <w:overflowPunct w:val="0"/>
      <w:autoSpaceDE w:val="0"/>
      <w:autoSpaceDN w:val="0"/>
      <w:adjustRightInd w:val="0"/>
      <w:spacing w:after="60"/>
      <w:ind w:firstLine="340"/>
      <w:jc w:val="both"/>
      <w:textAlignment w:val="baseline"/>
    </w:pPr>
    <w:rPr>
      <w:b/>
      <w:color w:val="000000"/>
      <w:sz w:val="20"/>
      <w:szCs w:val="20"/>
    </w:rPr>
  </w:style>
  <w:style w:type="paragraph" w:styleId="GvdeMetni">
    <w:name w:val="Body Text"/>
    <w:basedOn w:val="Normal"/>
    <w:link w:val="GvdeMetniChar"/>
    <w:rsid w:val="009A785C"/>
    <w:rPr>
      <w:szCs w:val="20"/>
      <w:lang w:val="sv-SE" w:eastAsia="en-GB"/>
    </w:rPr>
  </w:style>
  <w:style w:type="character" w:customStyle="1" w:styleId="GvdeMetniChar">
    <w:name w:val="Gövde Metni Char"/>
    <w:basedOn w:val="VarsaylanParagrafYazTipi"/>
    <w:link w:val="GvdeMetni"/>
    <w:rsid w:val="009A785C"/>
    <w:rPr>
      <w:rFonts w:ascii="Times New Roman" w:eastAsia="Times New Roman" w:hAnsi="Times New Roman" w:cs="Times New Roman"/>
      <w:sz w:val="24"/>
      <w:szCs w:val="20"/>
      <w:lang w:val="sv-SE" w:eastAsia="en-GB"/>
    </w:rPr>
  </w:style>
  <w:style w:type="character" w:styleId="Vurgu">
    <w:name w:val="Emphasis"/>
    <w:basedOn w:val="VarsaylanParagrafYazTipi"/>
    <w:qFormat/>
    <w:rsid w:val="009A785C"/>
    <w:rPr>
      <w:i/>
    </w:rPr>
  </w:style>
  <w:style w:type="character" w:styleId="Gl">
    <w:name w:val="Strong"/>
    <w:basedOn w:val="VarsaylanParagrafYazTipi"/>
    <w:uiPriority w:val="22"/>
    <w:qFormat/>
    <w:rsid w:val="009A785C"/>
    <w:rPr>
      <w:b/>
    </w:rPr>
  </w:style>
  <w:style w:type="paragraph" w:styleId="GvdeMetni2">
    <w:name w:val="Body Text 2"/>
    <w:basedOn w:val="Normal"/>
    <w:link w:val="GvdeMetni2Char"/>
    <w:rsid w:val="009A785C"/>
    <w:pPr>
      <w:overflowPunct w:val="0"/>
      <w:autoSpaceDE w:val="0"/>
      <w:autoSpaceDN w:val="0"/>
      <w:adjustRightInd w:val="0"/>
      <w:spacing w:before="120" w:after="120" w:line="480" w:lineRule="auto"/>
      <w:jc w:val="both"/>
      <w:textAlignment w:val="baseline"/>
    </w:pPr>
    <w:rPr>
      <w:rFonts w:ascii="Arial" w:hAnsi="Arial"/>
      <w:szCs w:val="20"/>
      <w:lang w:val="en-GB" w:eastAsia="en-US"/>
    </w:rPr>
  </w:style>
  <w:style w:type="character" w:customStyle="1" w:styleId="GvdeMetni2Char">
    <w:name w:val="Gövde Metni 2 Char"/>
    <w:basedOn w:val="VarsaylanParagrafYazTipi"/>
    <w:link w:val="GvdeMetni2"/>
    <w:rsid w:val="009A785C"/>
    <w:rPr>
      <w:rFonts w:ascii="Arial" w:eastAsia="Times New Roman" w:hAnsi="Arial" w:cs="Times New Roman"/>
      <w:sz w:val="24"/>
      <w:szCs w:val="20"/>
      <w:lang w:val="en-GB"/>
    </w:rPr>
  </w:style>
  <w:style w:type="paragraph" w:styleId="GvdeMetni3">
    <w:name w:val="Body Text 3"/>
    <w:basedOn w:val="Normal"/>
    <w:link w:val="GvdeMetni3Char"/>
    <w:rsid w:val="009A785C"/>
    <w:pPr>
      <w:spacing w:after="120"/>
    </w:pPr>
    <w:rPr>
      <w:sz w:val="16"/>
      <w:szCs w:val="16"/>
    </w:rPr>
  </w:style>
  <w:style w:type="character" w:customStyle="1" w:styleId="GvdeMetni3Char">
    <w:name w:val="Gövde Metni 3 Char"/>
    <w:basedOn w:val="VarsaylanParagrafYazTipi"/>
    <w:link w:val="GvdeMetni3"/>
    <w:rsid w:val="009A785C"/>
    <w:rPr>
      <w:rFonts w:ascii="Times New Roman" w:eastAsia="Times New Roman" w:hAnsi="Times New Roman" w:cs="Times New Roman"/>
      <w:sz w:val="16"/>
      <w:szCs w:val="16"/>
      <w:lang w:eastAsia="tr-TR"/>
    </w:rPr>
  </w:style>
  <w:style w:type="paragraph" w:styleId="GvdeMetniGirintisi">
    <w:name w:val="Body Text Indent"/>
    <w:basedOn w:val="Normal"/>
    <w:link w:val="GvdeMetniGirintisiChar"/>
    <w:rsid w:val="009A785C"/>
    <w:pPr>
      <w:spacing w:after="120"/>
      <w:ind w:left="283"/>
    </w:pPr>
  </w:style>
  <w:style w:type="character" w:customStyle="1" w:styleId="GvdeMetniGirintisiChar">
    <w:name w:val="Gövde Metni Girintisi Char"/>
    <w:basedOn w:val="VarsaylanParagrafYazTipi"/>
    <w:link w:val="GvdeMetniGirintisi"/>
    <w:rsid w:val="009A785C"/>
    <w:rPr>
      <w:rFonts w:ascii="Times New Roman" w:eastAsia="Times New Roman" w:hAnsi="Times New Roman" w:cs="Times New Roman"/>
      <w:sz w:val="24"/>
      <w:szCs w:val="24"/>
      <w:lang w:eastAsia="tr-TR"/>
    </w:rPr>
  </w:style>
  <w:style w:type="paragraph" w:styleId="GvdeMetniGirintisi3">
    <w:name w:val="Body Text Indent 3"/>
    <w:basedOn w:val="Normal"/>
    <w:link w:val="GvdeMetniGirintisi3Char"/>
    <w:rsid w:val="009A785C"/>
    <w:pPr>
      <w:spacing w:after="120"/>
      <w:ind w:left="283"/>
    </w:pPr>
    <w:rPr>
      <w:sz w:val="16"/>
      <w:szCs w:val="16"/>
    </w:rPr>
  </w:style>
  <w:style w:type="character" w:customStyle="1" w:styleId="GvdeMetniGirintisi3Char">
    <w:name w:val="Gövde Metni Girintisi 3 Char"/>
    <w:basedOn w:val="VarsaylanParagrafYazTipi"/>
    <w:link w:val="GvdeMetniGirintisi3"/>
    <w:rsid w:val="009A785C"/>
    <w:rPr>
      <w:rFonts w:ascii="Times New Roman" w:eastAsia="Times New Roman" w:hAnsi="Times New Roman" w:cs="Times New Roman"/>
      <w:sz w:val="16"/>
      <w:szCs w:val="16"/>
      <w:lang w:eastAsia="tr-TR"/>
    </w:rPr>
  </w:style>
  <w:style w:type="paragraph" w:customStyle="1" w:styleId="Text1">
    <w:name w:val="Text 1"/>
    <w:basedOn w:val="Normal"/>
    <w:rsid w:val="009A785C"/>
    <w:pPr>
      <w:spacing w:after="240"/>
      <w:ind w:left="482"/>
      <w:jc w:val="both"/>
    </w:pPr>
    <w:rPr>
      <w:szCs w:val="20"/>
      <w:lang w:val="en-GB" w:eastAsia="en-GB"/>
    </w:rPr>
  </w:style>
  <w:style w:type="paragraph" w:styleId="ListeNumaras">
    <w:name w:val="List Number"/>
    <w:basedOn w:val="Normal"/>
    <w:rsid w:val="009A785C"/>
    <w:pPr>
      <w:numPr>
        <w:numId w:val="3"/>
      </w:numPr>
      <w:spacing w:after="240"/>
      <w:jc w:val="both"/>
    </w:pPr>
    <w:rPr>
      <w:szCs w:val="20"/>
      <w:lang w:val="en-GB" w:eastAsia="en-US"/>
    </w:rPr>
  </w:style>
  <w:style w:type="paragraph" w:customStyle="1" w:styleId="ListNumberLevel2">
    <w:name w:val="List Number (Level 2)"/>
    <w:basedOn w:val="Normal"/>
    <w:rsid w:val="009A785C"/>
    <w:pPr>
      <w:numPr>
        <w:ilvl w:val="1"/>
        <w:numId w:val="3"/>
      </w:numPr>
      <w:spacing w:after="240"/>
      <w:jc w:val="both"/>
    </w:pPr>
    <w:rPr>
      <w:szCs w:val="20"/>
      <w:lang w:val="en-GB" w:eastAsia="en-US"/>
    </w:rPr>
  </w:style>
  <w:style w:type="paragraph" w:customStyle="1" w:styleId="ListNumberLevel3">
    <w:name w:val="List Number (Level 3)"/>
    <w:basedOn w:val="Normal"/>
    <w:rsid w:val="009A785C"/>
    <w:pPr>
      <w:numPr>
        <w:ilvl w:val="2"/>
        <w:numId w:val="3"/>
      </w:numPr>
      <w:spacing w:after="240"/>
      <w:jc w:val="both"/>
    </w:pPr>
    <w:rPr>
      <w:szCs w:val="20"/>
      <w:lang w:val="en-GB" w:eastAsia="en-US"/>
    </w:rPr>
  </w:style>
  <w:style w:type="paragraph" w:customStyle="1" w:styleId="ListNumberLevel4">
    <w:name w:val="List Number (Level 4)"/>
    <w:basedOn w:val="Normal"/>
    <w:rsid w:val="009A785C"/>
    <w:pPr>
      <w:numPr>
        <w:ilvl w:val="3"/>
        <w:numId w:val="3"/>
      </w:numPr>
      <w:spacing w:after="240"/>
      <w:jc w:val="both"/>
    </w:pPr>
    <w:rPr>
      <w:szCs w:val="20"/>
      <w:lang w:val="en-GB" w:eastAsia="en-US"/>
    </w:rPr>
  </w:style>
  <w:style w:type="paragraph" w:customStyle="1" w:styleId="text-3mezera">
    <w:name w:val="text - 3 mezera"/>
    <w:basedOn w:val="Normal"/>
    <w:rsid w:val="009A785C"/>
    <w:pPr>
      <w:widowControl w:val="0"/>
      <w:spacing w:before="60" w:line="240" w:lineRule="exact"/>
      <w:jc w:val="both"/>
    </w:pPr>
    <w:rPr>
      <w:rFonts w:ascii="Arial" w:hAnsi="Arial" w:cs="Arial"/>
      <w:snapToGrid w:val="0"/>
      <w:lang w:val="cs-CZ" w:eastAsia="en-US"/>
    </w:rPr>
  </w:style>
  <w:style w:type="paragraph" w:customStyle="1" w:styleId="text">
    <w:name w:val="text"/>
    <w:rsid w:val="009A785C"/>
    <w:pPr>
      <w:widowControl w:val="0"/>
      <w:spacing w:before="240" w:after="0" w:line="240" w:lineRule="exact"/>
      <w:jc w:val="both"/>
    </w:pPr>
    <w:rPr>
      <w:rFonts w:ascii="Arial" w:eastAsia="Times New Roman" w:hAnsi="Arial" w:cs="Times New Roman"/>
      <w:snapToGrid w:val="0"/>
      <w:sz w:val="24"/>
      <w:szCs w:val="20"/>
      <w:lang w:val="cs-CZ"/>
    </w:rPr>
  </w:style>
  <w:style w:type="paragraph" w:customStyle="1" w:styleId="titredoc">
    <w:name w:val="titre doc"/>
    <w:basedOn w:val="Normal"/>
    <w:next w:val="Normal"/>
    <w:rsid w:val="009A785C"/>
    <w:pPr>
      <w:spacing w:after="240"/>
      <w:jc w:val="center"/>
    </w:pPr>
    <w:rPr>
      <w:rFonts w:ascii="Arial" w:hAnsi="Arial"/>
      <w:bCs/>
      <w:sz w:val="28"/>
      <w:szCs w:val="20"/>
      <w:lang w:val="en-GB" w:eastAsia="en-GB"/>
    </w:rPr>
  </w:style>
  <w:style w:type="paragraph" w:customStyle="1" w:styleId="formtenderbox">
    <w:name w:val="formtenderbox"/>
    <w:basedOn w:val="Normal"/>
    <w:rsid w:val="009A785C"/>
    <w:pPr>
      <w:tabs>
        <w:tab w:val="center" w:pos="1620"/>
        <w:tab w:val="center" w:pos="2340"/>
        <w:tab w:val="left" w:pos="2880"/>
        <w:tab w:val="left" w:leader="dot" w:pos="4320"/>
      </w:tabs>
      <w:spacing w:after="120"/>
    </w:pPr>
    <w:rPr>
      <w:rFonts w:ascii="Autumn" w:hAnsi="Autumn" w:cs="Autumn"/>
      <w:sz w:val="20"/>
      <w:szCs w:val="20"/>
      <w:lang w:val="en-GB" w:eastAsia="en-US"/>
    </w:rPr>
  </w:style>
  <w:style w:type="paragraph" w:customStyle="1" w:styleId="textcslovan">
    <w:name w:val="text císlovaný"/>
    <w:basedOn w:val="text"/>
    <w:rsid w:val="009A785C"/>
    <w:pPr>
      <w:ind w:left="567" w:hanging="567"/>
    </w:pPr>
  </w:style>
  <w:style w:type="paragraph" w:customStyle="1" w:styleId="Section">
    <w:name w:val="Section"/>
    <w:basedOn w:val="Normal"/>
    <w:rsid w:val="009A785C"/>
    <w:pPr>
      <w:widowControl w:val="0"/>
      <w:spacing w:line="360" w:lineRule="exact"/>
      <w:jc w:val="center"/>
    </w:pPr>
    <w:rPr>
      <w:rFonts w:ascii="Arial" w:hAnsi="Arial"/>
      <w:b/>
      <w:snapToGrid w:val="0"/>
      <w:sz w:val="32"/>
      <w:szCs w:val="20"/>
      <w:lang w:val="cs-CZ" w:eastAsia="en-US"/>
    </w:rPr>
  </w:style>
  <w:style w:type="paragraph" w:customStyle="1" w:styleId="tabulka">
    <w:name w:val="tabulka"/>
    <w:basedOn w:val="text-3mezera"/>
    <w:rsid w:val="009A785C"/>
    <w:pPr>
      <w:spacing w:before="120"/>
      <w:jc w:val="center"/>
    </w:pPr>
    <w:rPr>
      <w:rFonts w:cs="Times New Roman"/>
      <w:sz w:val="20"/>
      <w:szCs w:val="20"/>
    </w:rPr>
  </w:style>
  <w:style w:type="paragraph" w:customStyle="1" w:styleId="Blockquote">
    <w:name w:val="Blockquote"/>
    <w:basedOn w:val="Normal"/>
    <w:rsid w:val="009A785C"/>
    <w:pPr>
      <w:widowControl w:val="0"/>
      <w:spacing w:before="100" w:after="100"/>
      <w:ind w:left="360" w:right="360"/>
    </w:pPr>
    <w:rPr>
      <w:snapToGrid w:val="0"/>
      <w:szCs w:val="20"/>
      <w:lang w:val="en-US" w:eastAsia="en-US"/>
    </w:rPr>
  </w:style>
  <w:style w:type="paragraph" w:styleId="KonuBal">
    <w:name w:val="Title"/>
    <w:basedOn w:val="Normal"/>
    <w:link w:val="KonuBalChar"/>
    <w:qFormat/>
    <w:rsid w:val="009A785C"/>
    <w:pPr>
      <w:widowControl w:val="0"/>
      <w:tabs>
        <w:tab w:val="left" w:pos="-720"/>
      </w:tabs>
      <w:suppressAutoHyphens/>
      <w:jc w:val="center"/>
    </w:pPr>
    <w:rPr>
      <w:b/>
      <w:sz w:val="48"/>
      <w:szCs w:val="20"/>
      <w:lang w:val="en-US" w:eastAsia="en-GB"/>
    </w:rPr>
  </w:style>
  <w:style w:type="character" w:customStyle="1" w:styleId="KonuBalChar">
    <w:name w:val="Konu Başlığı Char"/>
    <w:basedOn w:val="VarsaylanParagrafYazTipi"/>
    <w:link w:val="KonuBal"/>
    <w:rsid w:val="009A785C"/>
    <w:rPr>
      <w:rFonts w:ascii="Times New Roman" w:eastAsia="Times New Roman" w:hAnsi="Times New Roman" w:cs="Times New Roman"/>
      <w:b/>
      <w:sz w:val="48"/>
      <w:szCs w:val="20"/>
      <w:lang w:val="en-US" w:eastAsia="en-GB"/>
    </w:rPr>
  </w:style>
  <w:style w:type="character" w:customStyle="1" w:styleId="CharChar">
    <w:name w:val="Char Char"/>
    <w:basedOn w:val="VarsaylanParagrafYazTipi"/>
    <w:rsid w:val="009A785C"/>
    <w:rPr>
      <w:rFonts w:ascii="Arial" w:hAnsi="Arial"/>
      <w:sz w:val="24"/>
      <w:szCs w:val="24"/>
      <w:u w:val="single"/>
      <w:lang w:val="en-GB" w:eastAsia="en-US" w:bidi="ar-SA"/>
    </w:rPr>
  </w:style>
  <w:style w:type="paragraph" w:customStyle="1" w:styleId="titlefront">
    <w:name w:val="title_front"/>
    <w:basedOn w:val="Normal"/>
    <w:rsid w:val="009A785C"/>
    <w:pPr>
      <w:spacing w:before="240"/>
      <w:ind w:left="1701"/>
      <w:jc w:val="right"/>
    </w:pPr>
    <w:rPr>
      <w:rFonts w:ascii="Optima" w:hAnsi="Optima"/>
      <w:b/>
      <w:snapToGrid w:val="0"/>
      <w:sz w:val="28"/>
      <w:szCs w:val="20"/>
      <w:lang w:eastAsia="en-US"/>
    </w:rPr>
  </w:style>
  <w:style w:type="paragraph" w:customStyle="1" w:styleId="BodyText31">
    <w:name w:val="Body Text 31"/>
    <w:basedOn w:val="Normal"/>
    <w:rsid w:val="009A785C"/>
    <w:pPr>
      <w:overflowPunct w:val="0"/>
      <w:autoSpaceDE w:val="0"/>
      <w:autoSpaceDN w:val="0"/>
      <w:adjustRightInd w:val="0"/>
      <w:jc w:val="both"/>
      <w:textAlignment w:val="baseline"/>
    </w:pPr>
    <w:rPr>
      <w:rFonts w:ascii="Arial" w:hAnsi="Arial"/>
      <w:szCs w:val="20"/>
    </w:rPr>
  </w:style>
  <w:style w:type="paragraph" w:styleId="TBal">
    <w:name w:val="TOC Heading"/>
    <w:basedOn w:val="Balk1"/>
    <w:next w:val="Normal"/>
    <w:uiPriority w:val="39"/>
    <w:qFormat/>
    <w:rsid w:val="009A785C"/>
    <w:pPr>
      <w:keepLines/>
      <w:overflowPunct/>
      <w:autoSpaceDE/>
      <w:autoSpaceDN/>
      <w:adjustRightInd/>
      <w:spacing w:before="480" w:line="276" w:lineRule="auto"/>
      <w:jc w:val="left"/>
      <w:textAlignment w:val="auto"/>
      <w:outlineLvl w:val="9"/>
    </w:pPr>
    <w:rPr>
      <w:rFonts w:ascii="Cambria" w:hAnsi="Cambria"/>
      <w:bCs/>
      <w:color w:val="365F91"/>
      <w:kern w:val="0"/>
      <w:szCs w:val="28"/>
      <w:lang w:val="tr-TR"/>
    </w:rPr>
  </w:style>
  <w:style w:type="paragraph" w:styleId="T1">
    <w:name w:val="toc 1"/>
    <w:basedOn w:val="Normal"/>
    <w:next w:val="Normal"/>
    <w:autoRedefine/>
    <w:uiPriority w:val="39"/>
    <w:unhideWhenUsed/>
    <w:rsid w:val="009A785C"/>
    <w:pPr>
      <w:tabs>
        <w:tab w:val="left" w:pos="480"/>
        <w:tab w:val="right" w:leader="dot" w:pos="9203"/>
      </w:tabs>
      <w:spacing w:before="120" w:after="120"/>
    </w:pPr>
    <w:rPr>
      <w:b/>
      <w:bCs/>
      <w:caps/>
      <w:noProof/>
      <w:color w:val="000000"/>
      <w:kern w:val="32"/>
      <w:sz w:val="22"/>
      <w:szCs w:val="22"/>
    </w:rPr>
  </w:style>
  <w:style w:type="paragraph" w:styleId="T2">
    <w:name w:val="toc 2"/>
    <w:basedOn w:val="Normal"/>
    <w:next w:val="Normal"/>
    <w:autoRedefine/>
    <w:uiPriority w:val="39"/>
    <w:unhideWhenUsed/>
    <w:rsid w:val="009A785C"/>
    <w:pPr>
      <w:ind w:left="240"/>
    </w:pPr>
    <w:rPr>
      <w:rFonts w:ascii="Calibri" w:hAnsi="Calibri"/>
      <w:smallCaps/>
      <w:sz w:val="20"/>
      <w:szCs w:val="20"/>
    </w:rPr>
  </w:style>
  <w:style w:type="paragraph" w:styleId="T3">
    <w:name w:val="toc 3"/>
    <w:basedOn w:val="Normal"/>
    <w:next w:val="Normal"/>
    <w:autoRedefine/>
    <w:uiPriority w:val="39"/>
    <w:unhideWhenUsed/>
    <w:rsid w:val="009A785C"/>
    <w:pPr>
      <w:ind w:left="480"/>
    </w:pPr>
    <w:rPr>
      <w:rFonts w:ascii="Calibri" w:hAnsi="Calibri"/>
      <w:i/>
      <w:iCs/>
      <w:sz w:val="20"/>
      <w:szCs w:val="20"/>
    </w:rPr>
  </w:style>
  <w:style w:type="paragraph" w:styleId="T9">
    <w:name w:val="toc 9"/>
    <w:basedOn w:val="Normal"/>
    <w:next w:val="Normal"/>
    <w:autoRedefine/>
    <w:semiHidden/>
    <w:rsid w:val="009A785C"/>
    <w:pPr>
      <w:ind w:left="1920"/>
    </w:pPr>
    <w:rPr>
      <w:rFonts w:ascii="Calibri" w:hAnsi="Calibri"/>
      <w:sz w:val="18"/>
      <w:szCs w:val="18"/>
    </w:rPr>
  </w:style>
  <w:style w:type="paragraph" w:styleId="T8">
    <w:name w:val="toc 8"/>
    <w:basedOn w:val="Normal"/>
    <w:next w:val="Normal"/>
    <w:autoRedefine/>
    <w:semiHidden/>
    <w:rsid w:val="009A785C"/>
    <w:pPr>
      <w:ind w:left="1680"/>
    </w:pPr>
    <w:rPr>
      <w:rFonts w:ascii="Calibri" w:hAnsi="Calibri"/>
      <w:sz w:val="18"/>
      <w:szCs w:val="18"/>
    </w:rPr>
  </w:style>
  <w:style w:type="character" w:styleId="zlenenKpr">
    <w:name w:val="FollowedHyperlink"/>
    <w:basedOn w:val="VarsaylanParagrafYazTipi"/>
    <w:rsid w:val="009A785C"/>
    <w:rPr>
      <w:color w:val="800080"/>
      <w:u w:val="single"/>
    </w:rPr>
  </w:style>
  <w:style w:type="paragraph" w:styleId="T6">
    <w:name w:val="toc 6"/>
    <w:basedOn w:val="Normal"/>
    <w:next w:val="Normal"/>
    <w:autoRedefine/>
    <w:uiPriority w:val="39"/>
    <w:unhideWhenUsed/>
    <w:rsid w:val="009A785C"/>
    <w:pPr>
      <w:ind w:left="1200"/>
    </w:pPr>
    <w:rPr>
      <w:rFonts w:ascii="Calibri" w:hAnsi="Calibri"/>
      <w:sz w:val="18"/>
      <w:szCs w:val="18"/>
    </w:rPr>
  </w:style>
  <w:style w:type="paragraph" w:styleId="T5">
    <w:name w:val="toc 5"/>
    <w:basedOn w:val="Normal"/>
    <w:next w:val="Normal"/>
    <w:autoRedefine/>
    <w:semiHidden/>
    <w:rsid w:val="009A785C"/>
    <w:pPr>
      <w:ind w:left="960"/>
    </w:pPr>
    <w:rPr>
      <w:rFonts w:ascii="Calibri" w:hAnsi="Calibri"/>
      <w:sz w:val="18"/>
      <w:szCs w:val="18"/>
    </w:rPr>
  </w:style>
  <w:style w:type="paragraph" w:styleId="T4">
    <w:name w:val="toc 4"/>
    <w:basedOn w:val="Normal"/>
    <w:next w:val="Normal"/>
    <w:autoRedefine/>
    <w:uiPriority w:val="39"/>
    <w:unhideWhenUsed/>
    <w:rsid w:val="009A785C"/>
    <w:pPr>
      <w:ind w:left="720"/>
    </w:pPr>
    <w:rPr>
      <w:rFonts w:ascii="Calibri" w:hAnsi="Calibri"/>
      <w:sz w:val="18"/>
      <w:szCs w:val="18"/>
    </w:rPr>
  </w:style>
  <w:style w:type="paragraph" w:styleId="ekillerTablosu">
    <w:name w:val="table of figures"/>
    <w:basedOn w:val="Normal"/>
    <w:next w:val="Normal"/>
    <w:uiPriority w:val="99"/>
    <w:unhideWhenUsed/>
    <w:rsid w:val="009A785C"/>
  </w:style>
  <w:style w:type="paragraph" w:styleId="T7">
    <w:name w:val="toc 7"/>
    <w:basedOn w:val="Normal"/>
    <w:next w:val="Normal"/>
    <w:autoRedefine/>
    <w:semiHidden/>
    <w:rsid w:val="009A785C"/>
    <w:pPr>
      <w:ind w:left="1440"/>
    </w:pPr>
    <w:rPr>
      <w:rFonts w:ascii="Calibri" w:hAnsi="Calibri"/>
      <w:sz w:val="18"/>
      <w:szCs w:val="18"/>
    </w:rPr>
  </w:style>
  <w:style w:type="character" w:styleId="AklamaBavurusu">
    <w:name w:val="annotation reference"/>
    <w:basedOn w:val="VarsaylanParagrafYazTipi"/>
    <w:semiHidden/>
    <w:rsid w:val="009A785C"/>
    <w:rPr>
      <w:sz w:val="16"/>
      <w:szCs w:val="16"/>
    </w:rPr>
  </w:style>
  <w:style w:type="paragraph" w:styleId="AklamaMetni">
    <w:name w:val="annotation text"/>
    <w:basedOn w:val="Normal"/>
    <w:link w:val="AklamaMetniChar"/>
    <w:semiHidden/>
    <w:rsid w:val="009A785C"/>
    <w:rPr>
      <w:sz w:val="20"/>
      <w:szCs w:val="20"/>
    </w:rPr>
  </w:style>
  <w:style w:type="character" w:customStyle="1" w:styleId="AklamaMetniChar">
    <w:name w:val="Açıklama Metni Char"/>
    <w:basedOn w:val="VarsaylanParagrafYazTipi"/>
    <w:link w:val="AklamaMetni"/>
    <w:semiHidden/>
    <w:rsid w:val="009A785C"/>
    <w:rPr>
      <w:rFonts w:ascii="Times New Roman" w:eastAsia="Times New Roman" w:hAnsi="Times New Roman" w:cs="Times New Roman"/>
      <w:sz w:val="20"/>
      <w:szCs w:val="20"/>
      <w:lang w:eastAsia="tr-TR"/>
    </w:rPr>
  </w:style>
  <w:style w:type="paragraph" w:styleId="AklamaKonusu">
    <w:name w:val="annotation subject"/>
    <w:basedOn w:val="AklamaMetni"/>
    <w:next w:val="AklamaMetni"/>
    <w:link w:val="AklamaKonusuChar"/>
    <w:semiHidden/>
    <w:rsid w:val="009A785C"/>
    <w:rPr>
      <w:b/>
      <w:bCs/>
    </w:rPr>
  </w:style>
  <w:style w:type="character" w:customStyle="1" w:styleId="AklamaKonusuChar">
    <w:name w:val="Açıklama Konusu Char"/>
    <w:basedOn w:val="AklamaMetniChar"/>
    <w:link w:val="AklamaKonusu"/>
    <w:semiHidden/>
    <w:rsid w:val="009A785C"/>
    <w:rPr>
      <w:b/>
      <w:bCs/>
    </w:rPr>
  </w:style>
  <w:style w:type="paragraph" w:customStyle="1" w:styleId="CharCharChar1CharCharCharCharCharCharChar">
    <w:name w:val="Char Char Char1 Char Char Char Char Char Char Char"/>
    <w:basedOn w:val="Normal"/>
    <w:rsid w:val="009A785C"/>
    <w:pPr>
      <w:spacing w:after="160" w:line="240" w:lineRule="exact"/>
    </w:pPr>
    <w:rPr>
      <w:rFonts w:ascii="Verdana" w:hAnsi="Verdana"/>
      <w:sz w:val="20"/>
      <w:szCs w:val="20"/>
      <w:lang w:val="en-US" w:eastAsia="en-US"/>
    </w:rPr>
  </w:style>
  <w:style w:type="paragraph" w:styleId="ListeParagraf">
    <w:name w:val="List Paragraph"/>
    <w:basedOn w:val="Normal"/>
    <w:uiPriority w:val="34"/>
    <w:qFormat/>
    <w:rsid w:val="009A785C"/>
    <w:pPr>
      <w:ind w:left="720"/>
      <w:contextualSpacing/>
    </w:pPr>
  </w:style>
  <w:style w:type="paragraph" w:customStyle="1" w:styleId="GvdeMetni21">
    <w:name w:val="Gövde Metni 21"/>
    <w:basedOn w:val="Normal"/>
    <w:rsid w:val="009A785C"/>
    <w:pPr>
      <w:overflowPunct w:val="0"/>
      <w:autoSpaceDE w:val="0"/>
      <w:autoSpaceDN w:val="0"/>
      <w:adjustRightInd w:val="0"/>
      <w:spacing w:after="120"/>
      <w:ind w:left="283"/>
      <w:textAlignment w:val="baseline"/>
    </w:pPr>
    <w:rPr>
      <w:szCs w:val="20"/>
      <w:lang w:eastAsia="en-US"/>
    </w:rPr>
  </w:style>
  <w:style w:type="paragraph" w:customStyle="1" w:styleId="BodyText23">
    <w:name w:val="Body Text 23"/>
    <w:basedOn w:val="Normal"/>
    <w:rsid w:val="009A785C"/>
    <w:pPr>
      <w:overflowPunct w:val="0"/>
      <w:autoSpaceDE w:val="0"/>
      <w:autoSpaceDN w:val="0"/>
      <w:adjustRightInd w:val="0"/>
      <w:spacing w:after="60"/>
      <w:ind w:firstLine="340"/>
      <w:jc w:val="both"/>
      <w:textAlignment w:val="baseline"/>
    </w:pPr>
    <w:rPr>
      <w:szCs w:val="20"/>
      <w:lang w:eastAsia="en-US"/>
    </w:rPr>
  </w:style>
  <w:style w:type="paragraph" w:customStyle="1" w:styleId="GvdeMetniGirintisi21">
    <w:name w:val="Gövde Metni Girintisi 21"/>
    <w:basedOn w:val="Normal"/>
    <w:rsid w:val="009A785C"/>
    <w:pPr>
      <w:overflowPunct w:val="0"/>
      <w:autoSpaceDE w:val="0"/>
      <w:autoSpaceDN w:val="0"/>
      <w:adjustRightInd w:val="0"/>
      <w:ind w:firstLine="567"/>
      <w:jc w:val="both"/>
      <w:textAlignment w:val="baseline"/>
    </w:pPr>
    <w:rPr>
      <w:rFonts w:ascii="Arial" w:hAnsi="Arial"/>
      <w:szCs w:val="20"/>
      <w:lang w:eastAsia="en-US"/>
    </w:rPr>
  </w:style>
  <w:style w:type="paragraph" w:customStyle="1" w:styleId="GvdeMetni22">
    <w:name w:val="Gövde Metni 22"/>
    <w:basedOn w:val="Normal"/>
    <w:rsid w:val="009A785C"/>
    <w:pPr>
      <w:overflowPunct w:val="0"/>
      <w:autoSpaceDE w:val="0"/>
      <w:autoSpaceDN w:val="0"/>
      <w:adjustRightInd w:val="0"/>
      <w:ind w:firstLine="708"/>
      <w:jc w:val="both"/>
      <w:textAlignment w:val="baseline"/>
    </w:pPr>
    <w:rPr>
      <w:rFonts w:ascii="Arial" w:hAnsi="Arial"/>
      <w:szCs w:val="20"/>
    </w:rPr>
  </w:style>
  <w:style w:type="paragraph" w:styleId="BelgeBalantlar">
    <w:name w:val="Document Map"/>
    <w:basedOn w:val="Normal"/>
    <w:link w:val="BelgeBalantlarChar"/>
    <w:uiPriority w:val="99"/>
    <w:semiHidden/>
    <w:unhideWhenUsed/>
    <w:rsid w:val="009A785C"/>
    <w:rPr>
      <w:rFonts w:ascii="Tahoma" w:hAnsi="Tahoma" w:cs="Tahoma"/>
      <w:sz w:val="16"/>
      <w:szCs w:val="16"/>
    </w:rPr>
  </w:style>
  <w:style w:type="character" w:customStyle="1" w:styleId="BelgeBalantlarChar">
    <w:name w:val="Belge Bağlantıları Char"/>
    <w:basedOn w:val="VarsaylanParagrafYazTipi"/>
    <w:link w:val="BelgeBalantlar"/>
    <w:uiPriority w:val="99"/>
    <w:semiHidden/>
    <w:rsid w:val="009A785C"/>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10387</Words>
  <Characters>59212</Characters>
  <Application>Microsoft Office Word</Application>
  <DocSecurity>0</DocSecurity>
  <Lines>493</Lines>
  <Paragraphs>138</Paragraphs>
  <ScaleCrop>false</ScaleCrop>
  <Company/>
  <LinksUpToDate>false</LinksUpToDate>
  <CharactersWithSpaces>69461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DİDEM</dc:creator>
  <cp:lastModifiedBy>enis</cp:lastModifiedBy>
  <cp:revision>6</cp:revision>
  <dcterms:created xsi:type="dcterms:W3CDTF">2011-02-09T14:29:00Z</dcterms:created>
  <dcterms:modified xsi:type="dcterms:W3CDTF">2011-05-23T07:12:00Z</dcterms:modified>
</cp:coreProperties>
</file>